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66C96" w14:textId="69D6F074" w:rsidR="004814E2" w:rsidRDefault="00095F48" w:rsidP="001877BC">
      <w:pPr>
        <w:spacing w:line="276" w:lineRule="auto"/>
        <w:rPr>
          <w:rFonts w:eastAsiaTheme="majorEastAsia" w:cstheme="majorBidi"/>
          <w:sz w:val="32"/>
          <w:szCs w:val="32"/>
        </w:rPr>
      </w:pPr>
      <w:bookmarkStart w:id="0" w:name="_Toc51054846"/>
      <w:r>
        <w:rPr>
          <w:rFonts w:eastAsiaTheme="majorEastAsia" w:cstheme="majorBidi"/>
          <w:sz w:val="32"/>
          <w:szCs w:val="32"/>
        </w:rPr>
        <w:t xml:space="preserve">    </w:t>
      </w:r>
      <w:r w:rsidR="0002350E">
        <w:rPr>
          <w:rFonts w:eastAsiaTheme="majorEastAsia" w:cstheme="majorBidi"/>
          <w:sz w:val="32"/>
          <w:szCs w:val="32"/>
        </w:rPr>
        <w:t xml:space="preserve">  </w:t>
      </w:r>
    </w:p>
    <w:p w14:paraId="7ADF24B5" w14:textId="5D90300F" w:rsidR="006E423B" w:rsidRDefault="006E423B" w:rsidP="001877BC">
      <w:pPr>
        <w:spacing w:line="276" w:lineRule="auto"/>
        <w:rPr>
          <w:rFonts w:eastAsiaTheme="majorEastAsia" w:cstheme="majorBidi"/>
          <w:sz w:val="32"/>
          <w:szCs w:val="32"/>
        </w:rPr>
      </w:pPr>
    </w:p>
    <w:p w14:paraId="7F909679" w14:textId="68E996CB" w:rsidR="006E423B" w:rsidRDefault="006E423B" w:rsidP="001877BC">
      <w:pPr>
        <w:spacing w:line="276" w:lineRule="auto"/>
        <w:rPr>
          <w:rFonts w:eastAsiaTheme="majorEastAsia" w:cstheme="majorBidi"/>
          <w:sz w:val="32"/>
          <w:szCs w:val="32"/>
        </w:rPr>
      </w:pPr>
    </w:p>
    <w:p w14:paraId="644AC6E1" w14:textId="23BC9D7A" w:rsidR="006E423B" w:rsidRDefault="006E423B" w:rsidP="001877BC">
      <w:pPr>
        <w:spacing w:line="276" w:lineRule="auto"/>
        <w:rPr>
          <w:rFonts w:eastAsiaTheme="majorEastAsia" w:cstheme="majorBidi"/>
          <w:sz w:val="32"/>
          <w:szCs w:val="32"/>
        </w:rPr>
      </w:pPr>
    </w:p>
    <w:p w14:paraId="15F20ED7" w14:textId="02300675" w:rsidR="006E423B" w:rsidRDefault="006E423B" w:rsidP="001877BC">
      <w:pPr>
        <w:spacing w:line="276" w:lineRule="auto"/>
        <w:rPr>
          <w:rFonts w:eastAsiaTheme="majorEastAsia" w:cstheme="majorBidi"/>
          <w:sz w:val="32"/>
          <w:szCs w:val="32"/>
        </w:rPr>
      </w:pPr>
    </w:p>
    <w:p w14:paraId="07745A66" w14:textId="08A547FC" w:rsidR="006E423B" w:rsidRDefault="006E423B" w:rsidP="001877BC">
      <w:pPr>
        <w:spacing w:line="276" w:lineRule="auto"/>
        <w:rPr>
          <w:rFonts w:eastAsiaTheme="majorEastAsia" w:cstheme="majorBidi"/>
          <w:sz w:val="32"/>
          <w:szCs w:val="32"/>
        </w:rPr>
      </w:pPr>
      <w:r>
        <w:rPr>
          <w:rFonts w:ascii="Calibri" w:hAnsi="Calibri"/>
          <w:noProof/>
          <w:color w:val="00000A"/>
          <w:sz w:val="52"/>
          <w:szCs w:val="52"/>
        </w:rPr>
        <w:drawing>
          <wp:anchor distT="0" distB="0" distL="114300" distR="114300" simplePos="0" relativeHeight="251659264" behindDoc="0" locked="0" layoutInCell="1" allowOverlap="1" wp14:anchorId="656B772A" wp14:editId="7FCF8267">
            <wp:simplePos x="0" y="0"/>
            <wp:positionH relativeFrom="column">
              <wp:posOffset>1057275</wp:posOffset>
            </wp:positionH>
            <wp:positionV relativeFrom="paragraph">
              <wp:posOffset>11430</wp:posOffset>
            </wp:positionV>
            <wp:extent cx="3376930" cy="1878330"/>
            <wp:effectExtent l="0" t="0" r="0" b="7115"/>
            <wp:wrapSquare wrapText="bothSides"/>
            <wp:docPr id="2" name="Kuv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3376930" cy="1878330"/>
                    </a:xfrm>
                    <a:prstGeom prst="rect">
                      <a:avLst/>
                    </a:prstGeom>
                    <a:noFill/>
                    <a:ln>
                      <a:noFill/>
                      <a:prstDash/>
                    </a:ln>
                  </pic:spPr>
                </pic:pic>
              </a:graphicData>
            </a:graphic>
          </wp:anchor>
        </w:drawing>
      </w:r>
    </w:p>
    <w:p w14:paraId="02891FB0" w14:textId="0B31981D" w:rsidR="006E423B" w:rsidRDefault="006E423B" w:rsidP="001877BC">
      <w:pPr>
        <w:spacing w:line="276" w:lineRule="auto"/>
        <w:rPr>
          <w:rFonts w:eastAsiaTheme="majorEastAsia" w:cstheme="majorBidi"/>
          <w:sz w:val="32"/>
          <w:szCs w:val="32"/>
        </w:rPr>
      </w:pPr>
      <w:r>
        <w:rPr>
          <w:rFonts w:eastAsiaTheme="majorEastAsia" w:cstheme="majorBidi"/>
          <w:sz w:val="32"/>
          <w:szCs w:val="32"/>
        </w:rPr>
        <w:tab/>
      </w:r>
    </w:p>
    <w:p w14:paraId="1FDC600D" w14:textId="645D9243" w:rsidR="006E423B" w:rsidRDefault="006E423B" w:rsidP="001877BC">
      <w:pPr>
        <w:spacing w:line="276" w:lineRule="auto"/>
        <w:rPr>
          <w:rFonts w:eastAsiaTheme="majorEastAsia" w:cstheme="majorBidi"/>
          <w:sz w:val="32"/>
          <w:szCs w:val="32"/>
        </w:rPr>
      </w:pPr>
    </w:p>
    <w:p w14:paraId="74C0EF60" w14:textId="28AC2A51" w:rsidR="006E423B" w:rsidRDefault="006E423B" w:rsidP="001877BC">
      <w:pPr>
        <w:spacing w:line="276" w:lineRule="auto"/>
        <w:rPr>
          <w:rFonts w:eastAsiaTheme="majorEastAsia" w:cstheme="majorBidi"/>
          <w:sz w:val="32"/>
          <w:szCs w:val="32"/>
        </w:rPr>
      </w:pPr>
    </w:p>
    <w:p w14:paraId="6FE02364" w14:textId="04BA957D" w:rsidR="006E423B" w:rsidRDefault="006E423B" w:rsidP="001877BC">
      <w:pPr>
        <w:spacing w:line="276" w:lineRule="auto"/>
        <w:rPr>
          <w:rFonts w:eastAsiaTheme="majorEastAsia" w:cstheme="majorBidi"/>
          <w:sz w:val="32"/>
          <w:szCs w:val="32"/>
        </w:rPr>
      </w:pPr>
    </w:p>
    <w:p w14:paraId="05058E17" w14:textId="4128CC3E" w:rsidR="006E423B" w:rsidRDefault="006E423B" w:rsidP="001877BC">
      <w:pPr>
        <w:spacing w:line="276" w:lineRule="auto"/>
        <w:rPr>
          <w:rFonts w:eastAsiaTheme="majorEastAsia" w:cstheme="majorBidi"/>
          <w:sz w:val="32"/>
          <w:szCs w:val="32"/>
        </w:rPr>
      </w:pPr>
    </w:p>
    <w:p w14:paraId="385FEDD9" w14:textId="77777777" w:rsidR="006E423B" w:rsidRDefault="006E423B" w:rsidP="006E423B">
      <w:pPr>
        <w:pStyle w:val="Otsikko1"/>
        <w:jc w:val="center"/>
        <w:rPr>
          <w:rFonts w:ascii="Calibri" w:hAnsi="Calibri"/>
          <w:color w:val="00000A"/>
          <w:sz w:val="52"/>
          <w:szCs w:val="52"/>
        </w:rPr>
      </w:pPr>
      <w:bookmarkStart w:id="1" w:name="_Toc172696801"/>
      <w:bookmarkStart w:id="2" w:name="_Toc172698705"/>
      <w:bookmarkStart w:id="3" w:name="_Toc172706537"/>
      <w:r>
        <w:rPr>
          <w:rFonts w:ascii="Calibri" w:hAnsi="Calibri"/>
          <w:color w:val="00000A"/>
          <w:sz w:val="52"/>
          <w:szCs w:val="52"/>
        </w:rPr>
        <w:t>AML-PALVELUT OY</w:t>
      </w:r>
      <w:bookmarkEnd w:id="1"/>
      <w:bookmarkEnd w:id="2"/>
      <w:bookmarkEnd w:id="3"/>
    </w:p>
    <w:p w14:paraId="533467C9" w14:textId="77777777" w:rsidR="006E423B" w:rsidRDefault="006E423B" w:rsidP="006E423B">
      <w:pPr>
        <w:pStyle w:val="Otsikko1"/>
        <w:jc w:val="center"/>
        <w:rPr>
          <w:rFonts w:ascii="Calibri" w:hAnsi="Calibri"/>
          <w:color w:val="00000A"/>
          <w:sz w:val="52"/>
          <w:szCs w:val="52"/>
        </w:rPr>
      </w:pPr>
      <w:bookmarkStart w:id="4" w:name="_Toc172696802"/>
      <w:bookmarkStart w:id="5" w:name="_Toc172698706"/>
      <w:bookmarkStart w:id="6" w:name="_Toc172706538"/>
      <w:r>
        <w:rPr>
          <w:rFonts w:ascii="Calibri" w:hAnsi="Calibri"/>
          <w:color w:val="00000A"/>
          <w:sz w:val="52"/>
          <w:szCs w:val="52"/>
        </w:rPr>
        <w:t>OMAVALVONTASUUNNITELMA</w:t>
      </w:r>
      <w:bookmarkEnd w:id="4"/>
      <w:bookmarkEnd w:id="5"/>
      <w:bookmarkEnd w:id="6"/>
    </w:p>
    <w:p w14:paraId="1C7E6E93" w14:textId="77777777" w:rsidR="006E423B" w:rsidRDefault="006E423B" w:rsidP="006E423B">
      <w:pPr>
        <w:rPr>
          <w:lang w:eastAsia="fi-FI"/>
        </w:rPr>
      </w:pPr>
    </w:p>
    <w:p w14:paraId="6B4386F9" w14:textId="77777777" w:rsidR="006E423B" w:rsidRPr="00DD2DC9" w:rsidRDefault="006E423B" w:rsidP="006E423B">
      <w:pPr>
        <w:rPr>
          <w:lang w:eastAsia="fi-FI"/>
        </w:rPr>
      </w:pPr>
    </w:p>
    <w:p w14:paraId="189DDBE5" w14:textId="77777777" w:rsidR="006E423B" w:rsidRDefault="006E423B" w:rsidP="006E423B">
      <w:pPr>
        <w:pStyle w:val="Otsikko1"/>
        <w:rPr>
          <w:rFonts w:ascii="Calibri" w:hAnsi="Calibri"/>
          <w:color w:val="00000A"/>
          <w:sz w:val="30"/>
          <w:szCs w:val="30"/>
        </w:rPr>
      </w:pPr>
    </w:p>
    <w:p w14:paraId="7B09A725" w14:textId="56F074E0" w:rsidR="006E423B" w:rsidRDefault="006E423B" w:rsidP="006E423B">
      <w:pPr>
        <w:pStyle w:val="Otsikko1"/>
        <w:jc w:val="center"/>
        <w:rPr>
          <w:rFonts w:ascii="Calibri" w:hAnsi="Calibri"/>
          <w:color w:val="00000A"/>
          <w:sz w:val="30"/>
          <w:szCs w:val="30"/>
        </w:rPr>
      </w:pPr>
      <w:bookmarkStart w:id="7" w:name="_Toc172696803"/>
      <w:bookmarkStart w:id="8" w:name="_Toc172698707"/>
      <w:bookmarkStart w:id="9" w:name="_Toc172706539"/>
      <w:r>
        <w:rPr>
          <w:rFonts w:ascii="Calibri" w:hAnsi="Calibri"/>
          <w:color w:val="00000A"/>
          <w:sz w:val="30"/>
          <w:szCs w:val="30"/>
        </w:rPr>
        <w:t xml:space="preserve">Päivitetty </w:t>
      </w:r>
      <w:r w:rsidR="00FF29EA">
        <w:rPr>
          <w:rFonts w:ascii="Calibri" w:hAnsi="Calibri"/>
          <w:color w:val="00000A"/>
          <w:sz w:val="30"/>
          <w:szCs w:val="30"/>
        </w:rPr>
        <w:t>2</w:t>
      </w:r>
      <w:r w:rsidR="00E35ED6">
        <w:rPr>
          <w:rFonts w:ascii="Calibri" w:hAnsi="Calibri"/>
          <w:color w:val="00000A"/>
          <w:sz w:val="30"/>
          <w:szCs w:val="30"/>
        </w:rPr>
        <w:t>8</w:t>
      </w:r>
      <w:r>
        <w:rPr>
          <w:rFonts w:ascii="Calibri" w:hAnsi="Calibri"/>
          <w:color w:val="00000A"/>
          <w:sz w:val="30"/>
          <w:szCs w:val="30"/>
        </w:rPr>
        <w:t>.</w:t>
      </w:r>
      <w:r w:rsidR="004D2A77">
        <w:rPr>
          <w:rFonts w:ascii="Calibri" w:hAnsi="Calibri"/>
          <w:color w:val="00000A"/>
          <w:sz w:val="30"/>
          <w:szCs w:val="30"/>
        </w:rPr>
        <w:t>8</w:t>
      </w:r>
      <w:r>
        <w:rPr>
          <w:rFonts w:ascii="Calibri" w:hAnsi="Calibri"/>
          <w:color w:val="00000A"/>
          <w:sz w:val="30"/>
          <w:szCs w:val="30"/>
        </w:rPr>
        <w:t>.202</w:t>
      </w:r>
      <w:r w:rsidR="00632080">
        <w:rPr>
          <w:rFonts w:ascii="Calibri" w:hAnsi="Calibri"/>
          <w:color w:val="00000A"/>
          <w:sz w:val="30"/>
          <w:szCs w:val="30"/>
        </w:rPr>
        <w:t>4</w:t>
      </w:r>
      <w:bookmarkEnd w:id="7"/>
      <w:bookmarkEnd w:id="8"/>
      <w:bookmarkEnd w:id="9"/>
    </w:p>
    <w:p w14:paraId="3C5E372B" w14:textId="77777777" w:rsidR="006E423B" w:rsidRDefault="006E423B" w:rsidP="006E423B">
      <w:pPr>
        <w:pStyle w:val="Otsikko1"/>
        <w:jc w:val="center"/>
        <w:rPr>
          <w:rFonts w:ascii="Calibri" w:hAnsi="Calibri"/>
          <w:color w:val="00000A"/>
          <w:sz w:val="30"/>
          <w:szCs w:val="30"/>
        </w:rPr>
      </w:pPr>
    </w:p>
    <w:p w14:paraId="057748DD" w14:textId="77777777" w:rsidR="006E423B" w:rsidRDefault="006E423B" w:rsidP="006E423B">
      <w:pPr>
        <w:pStyle w:val="Otsikko1"/>
        <w:jc w:val="center"/>
        <w:rPr>
          <w:rFonts w:ascii="Calibri" w:hAnsi="Calibri"/>
          <w:color w:val="00000A"/>
          <w:sz w:val="30"/>
          <w:szCs w:val="30"/>
        </w:rPr>
      </w:pPr>
    </w:p>
    <w:p w14:paraId="4C32EA66" w14:textId="77777777" w:rsidR="006E423B" w:rsidRDefault="006E423B" w:rsidP="006E423B">
      <w:pPr>
        <w:pStyle w:val="Otsikko1"/>
        <w:jc w:val="center"/>
        <w:rPr>
          <w:rFonts w:ascii="Calibri" w:hAnsi="Calibri"/>
          <w:color w:val="00000A"/>
          <w:sz w:val="30"/>
          <w:szCs w:val="30"/>
        </w:rPr>
      </w:pPr>
    </w:p>
    <w:p w14:paraId="58573A06" w14:textId="77777777" w:rsidR="006E423B" w:rsidRDefault="006E423B" w:rsidP="006E423B">
      <w:pPr>
        <w:pStyle w:val="Eivli"/>
      </w:pPr>
      <w:r>
        <w:tab/>
      </w:r>
      <w:r>
        <w:tab/>
      </w:r>
      <w:r>
        <w:tab/>
      </w:r>
      <w:r>
        <w:tab/>
      </w:r>
      <w:r>
        <w:tab/>
        <w:t>AML-Palvelut OY</w:t>
      </w:r>
    </w:p>
    <w:p w14:paraId="2559D265" w14:textId="77777777" w:rsidR="006E423B" w:rsidRDefault="006E423B" w:rsidP="006E423B">
      <w:pPr>
        <w:pStyle w:val="Eivli"/>
      </w:pPr>
      <w:r>
        <w:tab/>
      </w:r>
      <w:r>
        <w:tab/>
      </w:r>
      <w:r>
        <w:tab/>
      </w:r>
      <w:r>
        <w:tab/>
      </w:r>
      <w:r>
        <w:tab/>
        <w:t>Y-tunnus:3266968-1</w:t>
      </w:r>
    </w:p>
    <w:p w14:paraId="01E93AD9" w14:textId="77777777" w:rsidR="006E423B" w:rsidRDefault="006E423B" w:rsidP="006E423B">
      <w:pPr>
        <w:pStyle w:val="Eivli"/>
      </w:pPr>
      <w:r>
        <w:tab/>
      </w:r>
      <w:r>
        <w:tab/>
      </w:r>
      <w:r>
        <w:tab/>
      </w:r>
      <w:r>
        <w:tab/>
      </w:r>
      <w:r>
        <w:tab/>
        <w:t>Joukolantie 1 LT 2</w:t>
      </w:r>
    </w:p>
    <w:p w14:paraId="6B833540" w14:textId="77777777" w:rsidR="006E423B" w:rsidRDefault="006E423B" w:rsidP="006E423B">
      <w:pPr>
        <w:pStyle w:val="Eivli"/>
      </w:pPr>
      <w:r>
        <w:tab/>
      </w:r>
      <w:r>
        <w:tab/>
      </w:r>
      <w:r>
        <w:tab/>
      </w:r>
      <w:r>
        <w:tab/>
      </w:r>
      <w:r>
        <w:tab/>
        <w:t>03100, Nummela</w:t>
      </w:r>
    </w:p>
    <w:p w14:paraId="45688A94" w14:textId="3308CF90" w:rsidR="004D62BC" w:rsidRDefault="004D62BC" w:rsidP="001877BC">
      <w:pPr>
        <w:spacing w:line="276" w:lineRule="auto"/>
        <w:rPr>
          <w:rFonts w:eastAsiaTheme="majorEastAsia" w:cstheme="majorBidi"/>
          <w:sz w:val="32"/>
          <w:szCs w:val="32"/>
        </w:rPr>
      </w:pPr>
      <w:r w:rsidRPr="00DE6CB7">
        <w:rPr>
          <w:rFonts w:eastAsiaTheme="majorEastAsia" w:cstheme="majorBidi"/>
          <w:sz w:val="32"/>
          <w:szCs w:val="32"/>
        </w:rPr>
        <w:lastRenderedPageBreak/>
        <w:t>SOSIAALI</w:t>
      </w:r>
      <w:r w:rsidR="00C330AB">
        <w:rPr>
          <w:rFonts w:eastAsiaTheme="majorEastAsia" w:cstheme="majorBidi"/>
          <w:sz w:val="32"/>
          <w:szCs w:val="32"/>
        </w:rPr>
        <w:t xml:space="preserve">- JA TERVEYDENHUOLLON </w:t>
      </w:r>
      <w:r w:rsidRPr="00DE6CB7">
        <w:rPr>
          <w:rFonts w:eastAsiaTheme="majorEastAsia" w:cstheme="majorBidi"/>
          <w:sz w:val="32"/>
          <w:szCs w:val="32"/>
        </w:rPr>
        <w:t>PALVELUJEN OMAVALVONTASUUNNITELMA</w:t>
      </w:r>
    </w:p>
    <w:sdt>
      <w:sdtPr>
        <w:id w:val="1314220947"/>
        <w:docPartObj>
          <w:docPartGallery w:val="Table of Contents"/>
          <w:docPartUnique/>
        </w:docPartObj>
      </w:sdtPr>
      <w:sdtContent>
        <w:p w14:paraId="26FFEE6A" w14:textId="7FA8D573" w:rsidR="00644BF2" w:rsidRDefault="00054D85" w:rsidP="00AE2333">
          <w:pPr>
            <w:pStyle w:val="Sisllysluettelonotsikko"/>
          </w:pPr>
          <w:r>
            <w:t>Sisällys</w:t>
          </w:r>
        </w:p>
      </w:sdtContent>
    </w:sdt>
    <w:p w14:paraId="7D522F09" w14:textId="252B7139" w:rsidR="00EF5212" w:rsidRPr="00AE2333" w:rsidRDefault="00EF5212" w:rsidP="00644BF2">
      <w:pPr>
        <w:rPr>
          <w:szCs w:val="24"/>
        </w:rPr>
      </w:pPr>
      <w:bookmarkStart w:id="10" w:name="_Hlk173243397"/>
      <w:r w:rsidRPr="00AE2333">
        <w:rPr>
          <w:szCs w:val="24"/>
        </w:rPr>
        <w:t>1. OMAVALVONTASUUNNITELMAN SISÄLTÖ</w:t>
      </w:r>
    </w:p>
    <w:bookmarkEnd w:id="10"/>
    <w:p w14:paraId="5BF0EA1B" w14:textId="5E4069BD" w:rsidR="00EF5212" w:rsidRPr="00AE2333" w:rsidRDefault="00644BF2" w:rsidP="00644BF2">
      <w:pPr>
        <w:rPr>
          <w:szCs w:val="24"/>
        </w:rPr>
      </w:pPr>
      <w:r w:rsidRPr="00AE2333">
        <w:rPr>
          <w:szCs w:val="24"/>
        </w:rPr>
        <w:t>1</w:t>
      </w:r>
      <w:r w:rsidR="00EF5212" w:rsidRPr="00AE2333">
        <w:rPr>
          <w:szCs w:val="24"/>
        </w:rPr>
        <w:t>.1</w:t>
      </w:r>
      <w:r w:rsidRPr="00AE2333">
        <w:rPr>
          <w:szCs w:val="24"/>
        </w:rPr>
        <w:t xml:space="preserve"> </w:t>
      </w:r>
      <w:r w:rsidR="00EF5212" w:rsidRPr="00AE2333">
        <w:rPr>
          <w:szCs w:val="24"/>
        </w:rPr>
        <w:t>Palveluntuottajaa, palveluyksikköä ja toimintaa koskevat tiedot</w:t>
      </w:r>
    </w:p>
    <w:p w14:paraId="58356A74" w14:textId="72B26AA9" w:rsidR="00644BF2" w:rsidRPr="00AE2333" w:rsidRDefault="00EF5212" w:rsidP="00644BF2">
      <w:pPr>
        <w:rPr>
          <w:szCs w:val="24"/>
        </w:rPr>
      </w:pPr>
      <w:r w:rsidRPr="00AE2333">
        <w:rPr>
          <w:szCs w:val="24"/>
        </w:rPr>
        <w:t>1.</w:t>
      </w:r>
      <w:r w:rsidR="00644BF2" w:rsidRPr="00AE2333">
        <w:rPr>
          <w:szCs w:val="24"/>
        </w:rPr>
        <w:t>2 P</w:t>
      </w:r>
      <w:r w:rsidRPr="00AE2333">
        <w:rPr>
          <w:szCs w:val="24"/>
        </w:rPr>
        <w:t>alvelut, toiminta-ajatus ja toimintaperiaatteet</w:t>
      </w:r>
      <w:r w:rsidR="00644BF2" w:rsidRPr="00AE2333">
        <w:rPr>
          <w:szCs w:val="24"/>
        </w:rPr>
        <w:tab/>
      </w:r>
      <w:r w:rsidR="00644BF2" w:rsidRPr="00AE2333">
        <w:rPr>
          <w:szCs w:val="24"/>
        </w:rPr>
        <w:tab/>
      </w:r>
    </w:p>
    <w:p w14:paraId="2DDD4F4C" w14:textId="023DDCFD" w:rsidR="004E4B6F" w:rsidRPr="00AE2333" w:rsidRDefault="00AE2333" w:rsidP="00644BF2">
      <w:pPr>
        <w:rPr>
          <w:szCs w:val="24"/>
        </w:rPr>
      </w:pPr>
      <w:r w:rsidRPr="00AE2333">
        <w:rPr>
          <w:szCs w:val="24"/>
        </w:rPr>
        <w:t>2</w:t>
      </w:r>
      <w:r w:rsidR="00644BF2" w:rsidRPr="00AE2333">
        <w:rPr>
          <w:szCs w:val="24"/>
        </w:rPr>
        <w:t xml:space="preserve"> ASIAKAS</w:t>
      </w:r>
      <w:r w:rsidR="004E4B6F" w:rsidRPr="00AE2333">
        <w:rPr>
          <w:szCs w:val="24"/>
        </w:rPr>
        <w:t>- JA POTILAS</w:t>
      </w:r>
      <w:r w:rsidR="00644BF2" w:rsidRPr="00AE2333">
        <w:rPr>
          <w:szCs w:val="24"/>
        </w:rPr>
        <w:t xml:space="preserve">TURVALLISUUS </w:t>
      </w:r>
    </w:p>
    <w:p w14:paraId="1441BD9C" w14:textId="12518690" w:rsidR="00644BF2" w:rsidRPr="00AE2333" w:rsidRDefault="00AE2333" w:rsidP="00644BF2">
      <w:pPr>
        <w:rPr>
          <w:szCs w:val="24"/>
        </w:rPr>
      </w:pPr>
      <w:r w:rsidRPr="00AE2333">
        <w:rPr>
          <w:szCs w:val="24"/>
        </w:rPr>
        <w:t>2</w:t>
      </w:r>
      <w:r w:rsidR="004E4B6F" w:rsidRPr="00AE2333">
        <w:rPr>
          <w:szCs w:val="24"/>
        </w:rPr>
        <w:t>.1 Palveluiden laadulliset edellytykset</w:t>
      </w:r>
      <w:r w:rsidR="00644BF2" w:rsidRPr="00AE2333">
        <w:rPr>
          <w:szCs w:val="24"/>
        </w:rPr>
        <w:tab/>
      </w:r>
    </w:p>
    <w:p w14:paraId="3913B881" w14:textId="1C32745D" w:rsidR="00644BF2" w:rsidRPr="00AE2333" w:rsidRDefault="00AE2333" w:rsidP="00644BF2">
      <w:pPr>
        <w:rPr>
          <w:szCs w:val="24"/>
        </w:rPr>
      </w:pPr>
      <w:r w:rsidRPr="00AE2333">
        <w:rPr>
          <w:szCs w:val="24"/>
        </w:rPr>
        <w:t>2</w:t>
      </w:r>
      <w:r w:rsidR="00644BF2" w:rsidRPr="00AE2333">
        <w:rPr>
          <w:szCs w:val="24"/>
        </w:rPr>
        <w:t>.2 Vastuu palveluiden laadusta</w:t>
      </w:r>
      <w:r w:rsidR="00644BF2" w:rsidRPr="00AE2333">
        <w:rPr>
          <w:szCs w:val="24"/>
        </w:rPr>
        <w:tab/>
      </w:r>
    </w:p>
    <w:p w14:paraId="452F390D" w14:textId="592B5082" w:rsidR="004E4B6F" w:rsidRPr="00AE2333" w:rsidRDefault="00AE2333" w:rsidP="00644BF2">
      <w:pPr>
        <w:rPr>
          <w:szCs w:val="24"/>
        </w:rPr>
      </w:pPr>
      <w:r w:rsidRPr="00AE2333">
        <w:rPr>
          <w:szCs w:val="24"/>
        </w:rPr>
        <w:t>2</w:t>
      </w:r>
      <w:r w:rsidR="00644BF2" w:rsidRPr="00AE2333">
        <w:rPr>
          <w:szCs w:val="24"/>
        </w:rPr>
        <w:t>.3 Asiakkaan</w:t>
      </w:r>
      <w:r w:rsidR="004E4B6F" w:rsidRPr="00AE2333">
        <w:rPr>
          <w:szCs w:val="24"/>
        </w:rPr>
        <w:t xml:space="preserve"> ja potilaan</w:t>
      </w:r>
      <w:r w:rsidR="00644BF2" w:rsidRPr="00AE2333">
        <w:rPr>
          <w:szCs w:val="24"/>
        </w:rPr>
        <w:t xml:space="preserve"> asema ja oikeudet</w:t>
      </w:r>
    </w:p>
    <w:p w14:paraId="4499F47F" w14:textId="7132FB30" w:rsidR="00644BF2" w:rsidRPr="00AE2333" w:rsidRDefault="00AE2333" w:rsidP="00644BF2">
      <w:pPr>
        <w:rPr>
          <w:szCs w:val="24"/>
        </w:rPr>
      </w:pPr>
      <w:r w:rsidRPr="00AE2333">
        <w:rPr>
          <w:szCs w:val="24"/>
        </w:rPr>
        <w:t>2</w:t>
      </w:r>
      <w:r w:rsidR="004E4B6F" w:rsidRPr="00AE2333">
        <w:rPr>
          <w:szCs w:val="24"/>
        </w:rPr>
        <w:t>.4 Muistutusten käsittely</w:t>
      </w:r>
      <w:r w:rsidR="00644BF2" w:rsidRPr="00AE2333">
        <w:rPr>
          <w:szCs w:val="24"/>
        </w:rPr>
        <w:tab/>
      </w:r>
    </w:p>
    <w:p w14:paraId="6145787D" w14:textId="3828DB92" w:rsidR="00644BF2" w:rsidRPr="00AE2333" w:rsidRDefault="00AE2333" w:rsidP="00644BF2">
      <w:pPr>
        <w:rPr>
          <w:szCs w:val="24"/>
        </w:rPr>
      </w:pPr>
      <w:r w:rsidRPr="00AE2333">
        <w:rPr>
          <w:szCs w:val="24"/>
        </w:rPr>
        <w:t>2</w:t>
      </w:r>
      <w:r w:rsidR="00644BF2" w:rsidRPr="00AE2333">
        <w:rPr>
          <w:szCs w:val="24"/>
        </w:rPr>
        <w:t>.</w:t>
      </w:r>
      <w:r w:rsidR="004E4B6F" w:rsidRPr="00AE2333">
        <w:rPr>
          <w:szCs w:val="24"/>
        </w:rPr>
        <w:t>5</w:t>
      </w:r>
      <w:r w:rsidR="00644BF2" w:rsidRPr="00AE2333">
        <w:rPr>
          <w:szCs w:val="24"/>
        </w:rPr>
        <w:t xml:space="preserve"> Henkilöstö</w:t>
      </w:r>
    </w:p>
    <w:p w14:paraId="2DDB6B0C" w14:textId="4322C5D1" w:rsidR="004E4B6F" w:rsidRPr="00AE2333" w:rsidRDefault="00AE2333" w:rsidP="00644BF2">
      <w:pPr>
        <w:rPr>
          <w:szCs w:val="24"/>
        </w:rPr>
      </w:pPr>
      <w:r w:rsidRPr="00AE2333">
        <w:rPr>
          <w:szCs w:val="24"/>
        </w:rPr>
        <w:t>2</w:t>
      </w:r>
      <w:r w:rsidR="004E4B6F" w:rsidRPr="00AE2333">
        <w:rPr>
          <w:szCs w:val="24"/>
        </w:rPr>
        <w:t>.6 Asiakas- ja potilastyöhön osallistuvan henkilöstön riittävyyden seuranta</w:t>
      </w:r>
    </w:p>
    <w:p w14:paraId="412C30C5" w14:textId="67D0C04B" w:rsidR="00644BF2" w:rsidRPr="00AE2333" w:rsidRDefault="00AE2333" w:rsidP="00644BF2">
      <w:pPr>
        <w:rPr>
          <w:szCs w:val="24"/>
        </w:rPr>
      </w:pPr>
      <w:r w:rsidRPr="00AE2333">
        <w:rPr>
          <w:szCs w:val="24"/>
        </w:rPr>
        <w:t>2</w:t>
      </w:r>
      <w:r w:rsidR="00644BF2" w:rsidRPr="00AE2333">
        <w:rPr>
          <w:szCs w:val="24"/>
        </w:rPr>
        <w:t>.</w:t>
      </w:r>
      <w:r w:rsidR="004E4B6F" w:rsidRPr="00AE2333">
        <w:rPr>
          <w:szCs w:val="24"/>
        </w:rPr>
        <w:t>7</w:t>
      </w:r>
      <w:r w:rsidR="00644BF2" w:rsidRPr="00AE2333">
        <w:rPr>
          <w:szCs w:val="24"/>
        </w:rPr>
        <w:t xml:space="preserve"> Monialainen yhteistyö ja palvelun koordinointi</w:t>
      </w:r>
    </w:p>
    <w:p w14:paraId="5757DBD8" w14:textId="684E483D" w:rsidR="00644BF2" w:rsidRPr="00AE2333" w:rsidRDefault="00AE2333" w:rsidP="00644BF2">
      <w:pPr>
        <w:rPr>
          <w:szCs w:val="24"/>
        </w:rPr>
      </w:pPr>
      <w:r w:rsidRPr="00AE2333">
        <w:rPr>
          <w:szCs w:val="24"/>
        </w:rPr>
        <w:t>2</w:t>
      </w:r>
      <w:r w:rsidR="00644BF2" w:rsidRPr="00AE2333">
        <w:rPr>
          <w:szCs w:val="24"/>
        </w:rPr>
        <w:t>.</w:t>
      </w:r>
      <w:r w:rsidR="004E4B6F" w:rsidRPr="00AE2333">
        <w:rPr>
          <w:szCs w:val="24"/>
        </w:rPr>
        <w:t>8</w:t>
      </w:r>
      <w:r w:rsidR="00644BF2" w:rsidRPr="00AE2333">
        <w:rPr>
          <w:szCs w:val="24"/>
        </w:rPr>
        <w:t>. Toimitilat ja välineet</w:t>
      </w:r>
    </w:p>
    <w:p w14:paraId="6099C4FC" w14:textId="205968C9" w:rsidR="00644BF2" w:rsidRPr="00AE2333" w:rsidRDefault="00AE2333" w:rsidP="00644BF2">
      <w:pPr>
        <w:rPr>
          <w:szCs w:val="24"/>
        </w:rPr>
      </w:pPr>
      <w:r w:rsidRPr="00AE2333">
        <w:rPr>
          <w:szCs w:val="24"/>
        </w:rPr>
        <w:t>2</w:t>
      </w:r>
      <w:r w:rsidR="00644BF2" w:rsidRPr="00AE2333">
        <w:rPr>
          <w:szCs w:val="24"/>
        </w:rPr>
        <w:t>.</w:t>
      </w:r>
      <w:r w:rsidR="00EF03A4" w:rsidRPr="00AE2333">
        <w:rPr>
          <w:szCs w:val="24"/>
        </w:rPr>
        <w:t>9</w:t>
      </w:r>
      <w:r w:rsidR="00644BF2" w:rsidRPr="00AE2333">
        <w:rPr>
          <w:szCs w:val="24"/>
        </w:rPr>
        <w:t xml:space="preserve"> </w:t>
      </w:r>
      <w:bookmarkStart w:id="11" w:name="_Hlk173262253"/>
      <w:r w:rsidR="004E4B6F" w:rsidRPr="00AE2333">
        <w:rPr>
          <w:szCs w:val="24"/>
        </w:rPr>
        <w:t>Lääkinnälliset laitteet, tietojärjestelmä</w:t>
      </w:r>
      <w:r w:rsidR="00E420B8" w:rsidRPr="00AE2333">
        <w:rPr>
          <w:szCs w:val="24"/>
        </w:rPr>
        <w:t>t</w:t>
      </w:r>
      <w:r w:rsidR="004E4B6F" w:rsidRPr="00AE2333">
        <w:rPr>
          <w:szCs w:val="24"/>
        </w:rPr>
        <w:t xml:space="preserve"> ja teknologian käyttö</w:t>
      </w:r>
      <w:bookmarkEnd w:id="11"/>
    </w:p>
    <w:p w14:paraId="0626D762" w14:textId="54AF6D7D" w:rsidR="00644BF2" w:rsidRPr="00AE2333" w:rsidRDefault="00AE2333" w:rsidP="00644BF2">
      <w:pPr>
        <w:rPr>
          <w:szCs w:val="24"/>
        </w:rPr>
      </w:pPr>
      <w:r w:rsidRPr="00AE2333">
        <w:rPr>
          <w:szCs w:val="24"/>
        </w:rPr>
        <w:t>2</w:t>
      </w:r>
      <w:r w:rsidR="00644BF2" w:rsidRPr="00AE2333">
        <w:rPr>
          <w:szCs w:val="24"/>
        </w:rPr>
        <w:t>.</w:t>
      </w:r>
      <w:r w:rsidR="00EF03A4" w:rsidRPr="00AE2333">
        <w:rPr>
          <w:szCs w:val="24"/>
        </w:rPr>
        <w:t>10</w:t>
      </w:r>
      <w:r w:rsidR="00644BF2" w:rsidRPr="00AE2333">
        <w:rPr>
          <w:szCs w:val="24"/>
        </w:rPr>
        <w:t>.Lääkehoitosuunnitelma</w:t>
      </w:r>
    </w:p>
    <w:p w14:paraId="1B218A4B" w14:textId="7C196571" w:rsidR="00644BF2" w:rsidRPr="00AE2333" w:rsidRDefault="00AE2333" w:rsidP="00644BF2">
      <w:pPr>
        <w:rPr>
          <w:szCs w:val="24"/>
        </w:rPr>
      </w:pPr>
      <w:r w:rsidRPr="00AE2333">
        <w:rPr>
          <w:szCs w:val="24"/>
        </w:rPr>
        <w:t>2</w:t>
      </w:r>
      <w:r w:rsidR="00644BF2" w:rsidRPr="00AE2333">
        <w:rPr>
          <w:szCs w:val="24"/>
        </w:rPr>
        <w:t>.</w:t>
      </w:r>
      <w:r w:rsidR="00EF03A4" w:rsidRPr="00AE2333">
        <w:rPr>
          <w:szCs w:val="24"/>
        </w:rPr>
        <w:t>11</w:t>
      </w:r>
      <w:r w:rsidR="00644BF2" w:rsidRPr="00AE2333">
        <w:rPr>
          <w:szCs w:val="24"/>
        </w:rPr>
        <w:t xml:space="preserve">. </w:t>
      </w:r>
      <w:bookmarkStart w:id="12" w:name="_Hlk173262535"/>
      <w:r w:rsidR="00644BF2" w:rsidRPr="00AE2333">
        <w:rPr>
          <w:szCs w:val="24"/>
        </w:rPr>
        <w:t>Asiakas</w:t>
      </w:r>
      <w:r w:rsidR="00E420B8" w:rsidRPr="00AE2333">
        <w:rPr>
          <w:szCs w:val="24"/>
        </w:rPr>
        <w:t>- ja potilastietojen käsittely ja tietosuoja</w:t>
      </w:r>
      <w:bookmarkEnd w:id="12"/>
    </w:p>
    <w:p w14:paraId="70C321DB" w14:textId="4FF51EA6" w:rsidR="00644BF2" w:rsidRPr="00AE2333" w:rsidRDefault="00AE2333" w:rsidP="00644BF2">
      <w:pPr>
        <w:rPr>
          <w:szCs w:val="24"/>
        </w:rPr>
      </w:pPr>
      <w:r w:rsidRPr="00AE2333">
        <w:rPr>
          <w:szCs w:val="24"/>
        </w:rPr>
        <w:t>2</w:t>
      </w:r>
      <w:r w:rsidR="00644BF2" w:rsidRPr="00AE2333">
        <w:rPr>
          <w:szCs w:val="24"/>
        </w:rPr>
        <w:t>.1</w:t>
      </w:r>
      <w:r w:rsidR="00EF03A4" w:rsidRPr="00AE2333">
        <w:rPr>
          <w:szCs w:val="24"/>
        </w:rPr>
        <w:t>2</w:t>
      </w:r>
      <w:r w:rsidR="00644BF2" w:rsidRPr="00AE2333">
        <w:rPr>
          <w:szCs w:val="24"/>
        </w:rPr>
        <w:t>. Säännöllise</w:t>
      </w:r>
      <w:r w:rsidR="00C1387B">
        <w:rPr>
          <w:szCs w:val="24"/>
        </w:rPr>
        <w:t>sti</w:t>
      </w:r>
      <w:r w:rsidR="00644BF2" w:rsidRPr="00AE2333">
        <w:rPr>
          <w:szCs w:val="24"/>
        </w:rPr>
        <w:t xml:space="preserve"> kerättävän</w:t>
      </w:r>
      <w:r w:rsidR="00E420B8" w:rsidRPr="00AE2333">
        <w:rPr>
          <w:szCs w:val="24"/>
        </w:rPr>
        <w:t xml:space="preserve"> ja muun palautteen</w:t>
      </w:r>
      <w:r w:rsidR="00644BF2" w:rsidRPr="00AE2333">
        <w:rPr>
          <w:szCs w:val="24"/>
        </w:rPr>
        <w:t xml:space="preserve"> huomioiminen</w:t>
      </w:r>
    </w:p>
    <w:p w14:paraId="08F6BAC2" w14:textId="5EA6F68D" w:rsidR="00644BF2" w:rsidRPr="00AE2333" w:rsidRDefault="00AE2333" w:rsidP="00644BF2">
      <w:pPr>
        <w:rPr>
          <w:szCs w:val="24"/>
        </w:rPr>
      </w:pPr>
      <w:r w:rsidRPr="00AE2333">
        <w:rPr>
          <w:szCs w:val="24"/>
        </w:rPr>
        <w:t>3</w:t>
      </w:r>
      <w:r w:rsidR="00644BF2" w:rsidRPr="00AE2333">
        <w:rPr>
          <w:szCs w:val="24"/>
        </w:rPr>
        <w:t>. OMAVALVONNAN RISKIENHALLINTA</w:t>
      </w:r>
      <w:r w:rsidR="00644BF2" w:rsidRPr="00AE2333">
        <w:rPr>
          <w:szCs w:val="24"/>
        </w:rPr>
        <w:tab/>
      </w:r>
    </w:p>
    <w:p w14:paraId="7C67630A" w14:textId="1FC63357" w:rsidR="00644BF2" w:rsidRPr="00AE2333" w:rsidRDefault="00AE2333" w:rsidP="00644BF2">
      <w:pPr>
        <w:rPr>
          <w:szCs w:val="24"/>
        </w:rPr>
      </w:pPr>
      <w:r w:rsidRPr="00AE2333">
        <w:rPr>
          <w:szCs w:val="24"/>
        </w:rPr>
        <w:t>3</w:t>
      </w:r>
      <w:r w:rsidR="00644BF2" w:rsidRPr="00AE2333">
        <w:rPr>
          <w:szCs w:val="24"/>
        </w:rPr>
        <w:t xml:space="preserve">.1 </w:t>
      </w:r>
      <w:bookmarkStart w:id="13" w:name="_Hlk173262825"/>
      <w:r w:rsidR="00E420B8" w:rsidRPr="00AE2333">
        <w:rPr>
          <w:szCs w:val="24"/>
        </w:rPr>
        <w:t>Palveluyksikön r</w:t>
      </w:r>
      <w:r w:rsidR="00644BF2" w:rsidRPr="00AE2333">
        <w:rPr>
          <w:szCs w:val="24"/>
        </w:rPr>
        <w:t>iskien hallinnan vastuut, riskien tunnistaminen ja arvioiminen</w:t>
      </w:r>
    </w:p>
    <w:bookmarkEnd w:id="13"/>
    <w:p w14:paraId="254F6A2D" w14:textId="1CA7DE2B" w:rsidR="00644BF2" w:rsidRPr="00AE2333" w:rsidRDefault="00AE2333" w:rsidP="00644BF2">
      <w:pPr>
        <w:rPr>
          <w:szCs w:val="24"/>
        </w:rPr>
      </w:pPr>
      <w:r w:rsidRPr="00AE2333">
        <w:rPr>
          <w:szCs w:val="24"/>
        </w:rPr>
        <w:t>3</w:t>
      </w:r>
      <w:r w:rsidR="00644BF2" w:rsidRPr="00AE2333">
        <w:rPr>
          <w:szCs w:val="24"/>
        </w:rPr>
        <w:t xml:space="preserve">.2 </w:t>
      </w:r>
      <w:bookmarkStart w:id="14" w:name="_Hlk173262930"/>
      <w:r w:rsidR="00644BF2" w:rsidRPr="00AE2333">
        <w:rPr>
          <w:szCs w:val="24"/>
        </w:rPr>
        <w:t>Riskienhallinnan keinot ja toiminnassa ilmenevien epäkohtien ja puutteiden käsittely</w:t>
      </w:r>
      <w:bookmarkEnd w:id="14"/>
    </w:p>
    <w:p w14:paraId="72A8F76B" w14:textId="5C134EC6" w:rsidR="00644BF2" w:rsidRPr="00AE2333" w:rsidRDefault="00AE2333" w:rsidP="00644BF2">
      <w:pPr>
        <w:rPr>
          <w:szCs w:val="24"/>
        </w:rPr>
      </w:pPr>
      <w:r w:rsidRPr="00AE2333">
        <w:rPr>
          <w:szCs w:val="24"/>
        </w:rPr>
        <w:t>3</w:t>
      </w:r>
      <w:r w:rsidR="00644BF2" w:rsidRPr="00AE2333">
        <w:rPr>
          <w:szCs w:val="24"/>
        </w:rPr>
        <w:t>.3 Riskienhallinnan seuranta, raportointi ja osaamisen varmistaminen</w:t>
      </w:r>
    </w:p>
    <w:p w14:paraId="5728B11E" w14:textId="0A887EAB" w:rsidR="00644BF2" w:rsidRPr="00AE2333" w:rsidRDefault="00AE2333" w:rsidP="00644BF2">
      <w:pPr>
        <w:rPr>
          <w:szCs w:val="24"/>
        </w:rPr>
      </w:pPr>
      <w:r w:rsidRPr="00AE2333">
        <w:rPr>
          <w:szCs w:val="24"/>
        </w:rPr>
        <w:t>3</w:t>
      </w:r>
      <w:r w:rsidR="00644BF2" w:rsidRPr="00AE2333">
        <w:rPr>
          <w:szCs w:val="24"/>
        </w:rPr>
        <w:t>.4 Ostopalvelut- ja alihankinta</w:t>
      </w:r>
    </w:p>
    <w:p w14:paraId="7D03CF41" w14:textId="353F4C7F" w:rsidR="00644BF2" w:rsidRPr="00AE2333" w:rsidRDefault="00AE2333" w:rsidP="00644BF2">
      <w:pPr>
        <w:rPr>
          <w:szCs w:val="24"/>
        </w:rPr>
      </w:pPr>
      <w:r w:rsidRPr="00AE2333">
        <w:rPr>
          <w:szCs w:val="24"/>
        </w:rPr>
        <w:t>3</w:t>
      </w:r>
      <w:r w:rsidR="00644BF2" w:rsidRPr="00AE2333">
        <w:rPr>
          <w:szCs w:val="24"/>
        </w:rPr>
        <w:t>.5 Valmius- ja jatkuvuuden hallinta</w:t>
      </w:r>
    </w:p>
    <w:p w14:paraId="4BE6DE20" w14:textId="6C5B0FC1" w:rsidR="00E420B8" w:rsidRPr="00AE2333" w:rsidRDefault="00AE2333" w:rsidP="00644BF2">
      <w:pPr>
        <w:rPr>
          <w:szCs w:val="24"/>
        </w:rPr>
      </w:pPr>
      <w:r w:rsidRPr="00AE2333">
        <w:rPr>
          <w:szCs w:val="24"/>
        </w:rPr>
        <w:t>4</w:t>
      </w:r>
      <w:r w:rsidR="00644BF2" w:rsidRPr="00AE2333">
        <w:rPr>
          <w:szCs w:val="24"/>
        </w:rPr>
        <w:t xml:space="preserve">. </w:t>
      </w:r>
      <w:bookmarkStart w:id="15" w:name="_Hlk173263089"/>
      <w:r w:rsidR="00644BF2" w:rsidRPr="00AE2333">
        <w:rPr>
          <w:szCs w:val="24"/>
        </w:rPr>
        <w:t>OMAVALVONTASUUNNITELMAN</w:t>
      </w:r>
      <w:r w:rsidR="00E420B8" w:rsidRPr="00AE2333">
        <w:rPr>
          <w:szCs w:val="24"/>
        </w:rPr>
        <w:t xml:space="preserve"> TOIMEENPANO, JULKAISEMINEN, TOTEUTUMISEN</w:t>
      </w:r>
      <w:r w:rsidR="00644BF2" w:rsidRPr="00AE2333">
        <w:rPr>
          <w:szCs w:val="24"/>
        </w:rPr>
        <w:t xml:space="preserve"> SEURANTA</w:t>
      </w:r>
      <w:r w:rsidR="00E420B8" w:rsidRPr="00AE2333">
        <w:rPr>
          <w:szCs w:val="24"/>
        </w:rPr>
        <w:t xml:space="preserve"> JA PÄIVITTÄMINEN</w:t>
      </w:r>
      <w:bookmarkEnd w:id="15"/>
    </w:p>
    <w:p w14:paraId="6B88DB44" w14:textId="2BE5B21D" w:rsidR="00E420B8" w:rsidRPr="00AE2333" w:rsidRDefault="00AE2333" w:rsidP="00644BF2">
      <w:pPr>
        <w:rPr>
          <w:szCs w:val="24"/>
        </w:rPr>
      </w:pPr>
      <w:r w:rsidRPr="00AE2333">
        <w:rPr>
          <w:szCs w:val="24"/>
        </w:rPr>
        <w:t>4</w:t>
      </w:r>
      <w:r w:rsidR="00E420B8" w:rsidRPr="00AE2333">
        <w:rPr>
          <w:szCs w:val="24"/>
        </w:rPr>
        <w:t>.1 Toimeenpano</w:t>
      </w:r>
    </w:p>
    <w:p w14:paraId="6B4F618C" w14:textId="537E4F1A" w:rsidR="00644BF2" w:rsidRPr="00AE2333" w:rsidRDefault="00AE2333" w:rsidP="00644BF2">
      <w:pPr>
        <w:rPr>
          <w:szCs w:val="24"/>
        </w:rPr>
      </w:pPr>
      <w:r w:rsidRPr="00AE2333">
        <w:rPr>
          <w:szCs w:val="24"/>
        </w:rPr>
        <w:t>4</w:t>
      </w:r>
      <w:r w:rsidR="00E420B8" w:rsidRPr="00AE2333">
        <w:rPr>
          <w:szCs w:val="24"/>
        </w:rPr>
        <w:t>.2 Julkaiseminen, toteutumisen seuranta ja päivittäminen</w:t>
      </w:r>
      <w:r w:rsidR="00644BF2" w:rsidRPr="00AE2333">
        <w:rPr>
          <w:szCs w:val="24"/>
        </w:rPr>
        <w:tab/>
      </w:r>
    </w:p>
    <w:p w14:paraId="7CD2DF0C" w14:textId="38948160" w:rsidR="00EB4392" w:rsidRDefault="004D62BC" w:rsidP="00EB4392">
      <w:pPr>
        <w:rPr>
          <w:sz w:val="28"/>
          <w:szCs w:val="28"/>
        </w:rPr>
      </w:pPr>
      <w:r w:rsidRPr="00AE2333">
        <w:rPr>
          <w:szCs w:val="24"/>
        </w:rPr>
        <w:br w:type="page"/>
      </w:r>
      <w:r w:rsidR="00EB4392" w:rsidRPr="00EB4392">
        <w:rPr>
          <w:sz w:val="28"/>
          <w:szCs w:val="28"/>
        </w:rPr>
        <w:lastRenderedPageBreak/>
        <w:t>1. OMAVALVONTASUUNNITELMAN SISÄLTÖ</w:t>
      </w:r>
      <w:bookmarkEnd w:id="0"/>
    </w:p>
    <w:p w14:paraId="1BE6C52A" w14:textId="311AE724" w:rsidR="004238A6" w:rsidRPr="004238A6" w:rsidRDefault="004238A6" w:rsidP="0099749E">
      <w:pPr>
        <w:pStyle w:val="Otsikko2"/>
      </w:pPr>
    </w:p>
    <w:p w14:paraId="40C3CA78" w14:textId="77777777" w:rsidR="00EB4392" w:rsidRDefault="00EB4392" w:rsidP="00EB4392">
      <w:pPr>
        <w:rPr>
          <w:sz w:val="28"/>
          <w:szCs w:val="28"/>
        </w:rPr>
      </w:pPr>
      <w:bookmarkStart w:id="16" w:name="_Toc45556422"/>
      <w:r w:rsidRPr="00535B9F">
        <w:rPr>
          <w:sz w:val="28"/>
          <w:szCs w:val="28"/>
        </w:rPr>
        <w:t>1</w:t>
      </w:r>
      <w:r>
        <w:rPr>
          <w:sz w:val="28"/>
          <w:szCs w:val="28"/>
        </w:rPr>
        <w:t>.1</w:t>
      </w:r>
      <w:r w:rsidRPr="00535B9F">
        <w:rPr>
          <w:sz w:val="28"/>
          <w:szCs w:val="28"/>
        </w:rPr>
        <w:t xml:space="preserve"> </w:t>
      </w:r>
      <w:r>
        <w:rPr>
          <w:sz w:val="28"/>
          <w:szCs w:val="28"/>
        </w:rPr>
        <w:t>Palveluntuottajaa, palveluyksikköä ja toimintaa koskevat tiedot</w:t>
      </w:r>
    </w:p>
    <w:p w14:paraId="5BA4803A" w14:textId="7F6D0A49" w:rsidR="00DE6CB7" w:rsidRPr="00971584" w:rsidRDefault="00DE6CB7" w:rsidP="004814E2">
      <w:pPr>
        <w:rPr>
          <w:u w:val="single"/>
        </w:rPr>
      </w:pPr>
      <w:r w:rsidRPr="00971584">
        <w:rPr>
          <w:u w:val="single"/>
        </w:rPr>
        <w:t>Palveluntuottaja</w:t>
      </w:r>
      <w:bookmarkEnd w:id="16"/>
    </w:p>
    <w:p w14:paraId="51FABC21" w14:textId="5A81A91E" w:rsidR="00EB4392" w:rsidRDefault="00EB4392" w:rsidP="00F41027">
      <w:pPr>
        <w:pStyle w:val="Eivli"/>
        <w:rPr>
          <w:sz w:val="24"/>
          <w:szCs w:val="24"/>
        </w:rPr>
      </w:pPr>
      <w:r w:rsidRPr="00971584">
        <w:rPr>
          <w:sz w:val="24"/>
          <w:szCs w:val="24"/>
        </w:rPr>
        <w:t>AML-Palvelut Oy</w:t>
      </w:r>
      <w:r w:rsidRPr="00971584">
        <w:rPr>
          <w:sz w:val="24"/>
          <w:szCs w:val="24"/>
        </w:rPr>
        <w:tab/>
      </w:r>
      <w:bookmarkStart w:id="17" w:name="_Hlk175134755"/>
      <w:r w:rsidR="00D609DA">
        <w:rPr>
          <w:sz w:val="24"/>
          <w:szCs w:val="24"/>
        </w:rPr>
        <w:tab/>
      </w:r>
      <w:r w:rsidRPr="00971584">
        <w:rPr>
          <w:sz w:val="24"/>
          <w:szCs w:val="24"/>
        </w:rPr>
        <w:t>Y-tunnus: 3266968-1</w:t>
      </w:r>
      <w:bookmarkEnd w:id="17"/>
    </w:p>
    <w:p w14:paraId="7C16F129" w14:textId="3B41C6CE" w:rsidR="00D609DA" w:rsidRDefault="00D609DA" w:rsidP="00F41027">
      <w:pPr>
        <w:pStyle w:val="Eivli"/>
        <w:rPr>
          <w:sz w:val="24"/>
          <w:szCs w:val="24"/>
        </w:rPr>
      </w:pPr>
      <w:r>
        <w:rPr>
          <w:sz w:val="24"/>
          <w:szCs w:val="24"/>
        </w:rPr>
        <w:t xml:space="preserve">Yritys jakautunut 31.7.2022. </w:t>
      </w:r>
      <w:r>
        <w:rPr>
          <w:sz w:val="24"/>
          <w:szCs w:val="24"/>
        </w:rPr>
        <w:tab/>
        <w:t>Uusi</w:t>
      </w:r>
      <w:r w:rsidRPr="00D609DA">
        <w:rPr>
          <w:sz w:val="24"/>
          <w:szCs w:val="24"/>
        </w:rPr>
        <w:t xml:space="preserve"> </w:t>
      </w:r>
      <w:r w:rsidRPr="00971584">
        <w:rPr>
          <w:sz w:val="24"/>
          <w:szCs w:val="24"/>
        </w:rPr>
        <w:t>Y-tunnus: 3266968-1</w:t>
      </w:r>
    </w:p>
    <w:p w14:paraId="4E0CB883" w14:textId="65749DAE" w:rsidR="00D609DA" w:rsidRPr="00971584" w:rsidRDefault="00D609DA" w:rsidP="00F41027">
      <w:pPr>
        <w:pStyle w:val="Eivli"/>
        <w:rPr>
          <w:sz w:val="24"/>
          <w:szCs w:val="24"/>
        </w:rPr>
      </w:pPr>
      <w:r>
        <w:rPr>
          <w:sz w:val="24"/>
          <w:szCs w:val="24"/>
        </w:rPr>
        <w:t>Osakeyhtiö 08/2010</w:t>
      </w:r>
      <w:r>
        <w:rPr>
          <w:sz w:val="24"/>
          <w:szCs w:val="24"/>
        </w:rPr>
        <w:tab/>
      </w:r>
      <w:r>
        <w:rPr>
          <w:sz w:val="24"/>
          <w:szCs w:val="24"/>
        </w:rPr>
        <w:tab/>
        <w:t>Y-tunnus: 2349434-9</w:t>
      </w:r>
    </w:p>
    <w:p w14:paraId="204A799E" w14:textId="1AED997E" w:rsidR="00D609DA" w:rsidRDefault="00D609DA" w:rsidP="00D609DA">
      <w:pPr>
        <w:pStyle w:val="Eivli"/>
        <w:rPr>
          <w:sz w:val="24"/>
          <w:szCs w:val="24"/>
        </w:rPr>
      </w:pPr>
      <w:r>
        <w:rPr>
          <w:sz w:val="24"/>
          <w:szCs w:val="24"/>
        </w:rPr>
        <w:t>Perustettu 10/2002</w:t>
      </w:r>
    </w:p>
    <w:p w14:paraId="279E0533" w14:textId="3CD11996" w:rsidR="00971584" w:rsidRPr="00971584" w:rsidRDefault="00971584" w:rsidP="00971584">
      <w:pPr>
        <w:pStyle w:val="Eivli"/>
        <w:rPr>
          <w:rFonts w:asciiTheme="minorHAnsi" w:hAnsiTheme="minorHAnsi" w:cstheme="minorHAnsi"/>
          <w:sz w:val="24"/>
          <w:szCs w:val="24"/>
        </w:rPr>
      </w:pPr>
    </w:p>
    <w:p w14:paraId="257D4A52" w14:textId="025658CE" w:rsidR="00FE1005" w:rsidRPr="00971584" w:rsidRDefault="00971584" w:rsidP="00FE1005">
      <w:pPr>
        <w:spacing w:line="276" w:lineRule="auto"/>
        <w:rPr>
          <w:rFonts w:cstheme="minorHAnsi"/>
          <w:szCs w:val="24"/>
          <w:u w:val="single"/>
        </w:rPr>
      </w:pPr>
      <w:r w:rsidRPr="00971584">
        <w:rPr>
          <w:rFonts w:cstheme="minorHAnsi"/>
          <w:szCs w:val="24"/>
          <w:u w:val="single"/>
        </w:rPr>
        <w:t>Palveluyksikkö</w:t>
      </w:r>
    </w:p>
    <w:p w14:paraId="452B3C91" w14:textId="78B181B9" w:rsidR="00971584" w:rsidRDefault="00971584" w:rsidP="00971584">
      <w:r w:rsidRPr="00971584">
        <w:t>AML-Palvelut Oy</w:t>
      </w:r>
    </w:p>
    <w:p w14:paraId="146EBB15" w14:textId="55DC04F5" w:rsidR="00971584" w:rsidRDefault="00971584" w:rsidP="00971584">
      <w:r>
        <w:t>Joukolantie 1 LT 2</w:t>
      </w:r>
    </w:p>
    <w:p w14:paraId="6C1E12AB" w14:textId="77777777" w:rsidR="00971584" w:rsidRDefault="00971584" w:rsidP="00971584">
      <w:r>
        <w:t>03100 NUMMELA</w:t>
      </w:r>
      <w:r w:rsidRPr="00971584">
        <w:t xml:space="preserve"> </w:t>
      </w:r>
    </w:p>
    <w:p w14:paraId="3A172E15" w14:textId="77777777" w:rsidR="00971584" w:rsidRPr="00971584" w:rsidRDefault="00DE6CB7" w:rsidP="00DE6CB7">
      <w:pPr>
        <w:spacing w:line="276" w:lineRule="auto"/>
        <w:rPr>
          <w:u w:val="single"/>
        </w:rPr>
      </w:pPr>
      <w:r w:rsidRPr="00971584">
        <w:rPr>
          <w:u w:val="single"/>
        </w:rPr>
        <w:t>Sote-alueen nimi</w:t>
      </w:r>
    </w:p>
    <w:p w14:paraId="200DDC8B" w14:textId="77777777" w:rsidR="00971584" w:rsidRDefault="00F41027" w:rsidP="00DE6CB7">
      <w:pPr>
        <w:spacing w:line="276" w:lineRule="auto"/>
      </w:pPr>
      <w:r w:rsidRPr="00971584">
        <w:t xml:space="preserve">Länsi-Uudenmaan </w:t>
      </w:r>
      <w:r w:rsidR="00DE022A" w:rsidRPr="00971584">
        <w:t>Hyvinvointialue</w:t>
      </w:r>
      <w:r w:rsidR="00DE6CB7" w:rsidRPr="00971584">
        <w:tab/>
      </w:r>
      <w:r w:rsidR="00DE6CB7" w:rsidRPr="00971584">
        <w:tab/>
      </w:r>
      <w:r w:rsidR="00DE6CB7" w:rsidRPr="00971584">
        <w:tab/>
      </w:r>
      <w:r w:rsidR="00DE6CB7" w:rsidRPr="00971584">
        <w:tab/>
      </w:r>
      <w:r w:rsidR="00DE6CB7" w:rsidRPr="00971584">
        <w:tab/>
      </w:r>
    </w:p>
    <w:p w14:paraId="50D84F6C" w14:textId="77777777" w:rsidR="00971584" w:rsidRPr="00150D09" w:rsidRDefault="00971584" w:rsidP="00DE6CB7">
      <w:pPr>
        <w:spacing w:line="276" w:lineRule="auto"/>
        <w:rPr>
          <w:u w:val="single"/>
        </w:rPr>
      </w:pPr>
      <w:r w:rsidRPr="00150D09">
        <w:rPr>
          <w:u w:val="single"/>
        </w:rPr>
        <w:t>Toimialue</w:t>
      </w:r>
    </w:p>
    <w:p w14:paraId="63C5A1AD" w14:textId="1C25A0D2" w:rsidR="00512456" w:rsidRDefault="00971584" w:rsidP="00150D09">
      <w:pPr>
        <w:spacing w:line="276" w:lineRule="auto"/>
      </w:pPr>
      <w:r>
        <w:t>Vihti, Karkkila, Lohja</w:t>
      </w:r>
      <w:r w:rsidR="00DE6CB7" w:rsidRPr="00971584">
        <w:tab/>
      </w:r>
    </w:p>
    <w:p w14:paraId="009A1F66" w14:textId="3A3C2698" w:rsidR="00512456" w:rsidRPr="00150D09" w:rsidRDefault="00512456" w:rsidP="00512456">
      <w:pPr>
        <w:spacing w:line="276" w:lineRule="auto"/>
        <w:rPr>
          <w:u w:val="single"/>
        </w:rPr>
      </w:pPr>
      <w:r w:rsidRPr="00150D09">
        <w:rPr>
          <w:u w:val="single"/>
        </w:rPr>
        <w:t>Palvelu</w:t>
      </w:r>
      <w:r w:rsidR="00150D09" w:rsidRPr="00150D09">
        <w:rPr>
          <w:u w:val="single"/>
        </w:rPr>
        <w:t>t</w:t>
      </w:r>
    </w:p>
    <w:p w14:paraId="56A33007" w14:textId="222BF0B0" w:rsidR="00DE6CB7" w:rsidRPr="00971584" w:rsidRDefault="00F41027" w:rsidP="00DE6CB7">
      <w:pPr>
        <w:spacing w:line="276" w:lineRule="auto"/>
      </w:pPr>
      <w:r w:rsidRPr="00971584">
        <w:t>Ikääntyvien palvelut ja vammaispalvelut</w:t>
      </w:r>
      <w:r w:rsidR="00512456" w:rsidRPr="00971584">
        <w:tab/>
      </w:r>
      <w:r w:rsidR="00512456" w:rsidRPr="00971584">
        <w:tab/>
      </w:r>
      <w:r w:rsidR="00512456" w:rsidRPr="00971584">
        <w:tab/>
      </w:r>
      <w:r w:rsidR="00512456" w:rsidRPr="00971584">
        <w:tab/>
      </w:r>
    </w:p>
    <w:p w14:paraId="4895F7A2" w14:textId="04B0C82C" w:rsidR="00150D09" w:rsidRPr="00150D09" w:rsidRDefault="00150D09" w:rsidP="00DE6CB7">
      <w:pPr>
        <w:spacing w:line="276" w:lineRule="auto"/>
        <w:rPr>
          <w:u w:val="single"/>
        </w:rPr>
      </w:pPr>
      <w:r w:rsidRPr="00150D09">
        <w:rPr>
          <w:u w:val="single"/>
        </w:rPr>
        <w:t>Vastuuhenkilöt</w:t>
      </w:r>
    </w:p>
    <w:p w14:paraId="79F7EE07" w14:textId="5777E3EB" w:rsidR="00150D09" w:rsidRDefault="00150D09" w:rsidP="00DE6CB7">
      <w:pPr>
        <w:spacing w:line="276" w:lineRule="auto"/>
      </w:pPr>
      <w:r>
        <w:t>Anne Lindholm; Toimitusjohtaja</w:t>
      </w:r>
    </w:p>
    <w:p w14:paraId="6BF11B7B" w14:textId="1AF3A06E" w:rsidR="00150D09" w:rsidRDefault="00150D09" w:rsidP="00DE6CB7">
      <w:pPr>
        <w:spacing w:line="276" w:lineRule="auto"/>
      </w:pPr>
      <w:r>
        <w:t>Puhelin: 0408432548</w:t>
      </w:r>
    </w:p>
    <w:p w14:paraId="32719D59" w14:textId="3EA330CA" w:rsidR="00150D09" w:rsidRPr="00150D09" w:rsidRDefault="00150D09" w:rsidP="00DE6CB7">
      <w:pPr>
        <w:spacing w:line="276" w:lineRule="auto"/>
      </w:pPr>
      <w:r w:rsidRPr="00150D09">
        <w:t xml:space="preserve">Sähköposti: </w:t>
      </w:r>
      <w:proofErr w:type="spellStart"/>
      <w:proofErr w:type="gramStart"/>
      <w:r w:rsidRPr="00150D09">
        <w:t>anne</w:t>
      </w:r>
      <w:r w:rsidR="00AE2333">
        <w:t>.</w:t>
      </w:r>
      <w:r w:rsidRPr="00150D09">
        <w:t>lindholm</w:t>
      </w:r>
      <w:proofErr w:type="spellEnd"/>
      <w:proofErr w:type="gramEnd"/>
      <w:r w:rsidRPr="00150D09">
        <w:t>(at)amlpalvelut.fi</w:t>
      </w:r>
    </w:p>
    <w:p w14:paraId="46596ABA" w14:textId="4F24DAA0" w:rsidR="00FE1005" w:rsidRDefault="00150D09" w:rsidP="00DE6CB7">
      <w:pPr>
        <w:spacing w:line="276" w:lineRule="auto"/>
      </w:pPr>
      <w:r>
        <w:t>Anna Lipponen;</w:t>
      </w:r>
      <w:r w:rsidR="00A9285A">
        <w:t xml:space="preserve"> Vastaava sairaanhoitaja</w:t>
      </w:r>
    </w:p>
    <w:p w14:paraId="4FCBBC48" w14:textId="48D225EA" w:rsidR="00150D09" w:rsidRDefault="00DE6CB7" w:rsidP="00FE1005">
      <w:pPr>
        <w:spacing w:line="276" w:lineRule="auto"/>
      </w:pPr>
      <w:r>
        <w:t>Puhelin</w:t>
      </w:r>
      <w:r w:rsidR="00150D09">
        <w:t>:</w:t>
      </w:r>
      <w:r w:rsidR="00FE1005">
        <w:t xml:space="preserve"> </w:t>
      </w:r>
      <w:r w:rsidR="007C10FC" w:rsidRPr="00150D09">
        <w:t>0449012971</w:t>
      </w:r>
      <w:r w:rsidR="00FE1005" w:rsidRPr="00150D09">
        <w:tab/>
      </w:r>
      <w:r w:rsidR="00FE1005" w:rsidRPr="00FE1005">
        <w:tab/>
      </w:r>
    </w:p>
    <w:p w14:paraId="618C4209" w14:textId="5602E9DA" w:rsidR="007625FF" w:rsidRDefault="00DE6CB7" w:rsidP="00FE1005">
      <w:pPr>
        <w:spacing w:line="276" w:lineRule="auto"/>
      </w:pPr>
      <w:r>
        <w:t>Sähköposti</w:t>
      </w:r>
      <w:r w:rsidR="00150D09">
        <w:t>:</w:t>
      </w:r>
      <w:r w:rsidR="00FE1005">
        <w:t xml:space="preserve"> </w:t>
      </w:r>
      <w:r w:rsidR="007C10FC" w:rsidRPr="00150D09">
        <w:t>sairaanhoitaja</w:t>
      </w:r>
      <w:r w:rsidR="0085113D" w:rsidRPr="00150D09">
        <w:t>(at)amlpalvelut.fi</w:t>
      </w:r>
      <w:r w:rsidR="00FE1005" w:rsidRPr="00150D09">
        <w:tab/>
      </w:r>
    </w:p>
    <w:p w14:paraId="08C3B26D" w14:textId="77777777" w:rsidR="00AE2333" w:rsidRDefault="00AE2333" w:rsidP="004814E2">
      <w:pPr>
        <w:rPr>
          <w:b/>
        </w:rPr>
      </w:pPr>
      <w:bookmarkStart w:id="18" w:name="_Toc45556426"/>
    </w:p>
    <w:p w14:paraId="34973C3F" w14:textId="472E4374" w:rsidR="00B06D77" w:rsidRDefault="00B06D77" w:rsidP="004814E2">
      <w:r>
        <w:t>Alihankintana ostetut palvelut ja niiden tuottajat</w:t>
      </w:r>
      <w:bookmarkEnd w:id="18"/>
      <w:r w:rsidR="00264E10">
        <w:t>:</w:t>
      </w:r>
      <w:r w:rsidR="00AE2333">
        <w:t xml:space="preserve"> Ei alihankintana ostettuja palveluita</w:t>
      </w:r>
    </w:p>
    <w:p w14:paraId="49669659" w14:textId="1EBB0038" w:rsidR="00B06D77" w:rsidRDefault="00B06D77" w:rsidP="00B06D77">
      <w:r>
        <w:t>Ostopalvelujen tuottajat</w:t>
      </w:r>
      <w:r w:rsidR="00264E10">
        <w:t>:</w:t>
      </w:r>
    </w:p>
    <w:p w14:paraId="43E19BA6" w14:textId="11ED67FB" w:rsidR="00264E10" w:rsidRDefault="00264E10" w:rsidP="00DF776E">
      <w:pPr>
        <w:pStyle w:val="Luettelokappale"/>
        <w:numPr>
          <w:ilvl w:val="0"/>
          <w:numId w:val="10"/>
        </w:numPr>
      </w:pPr>
      <w:r>
        <w:t>Välkky Hoiva Oy (</w:t>
      </w:r>
      <w:r w:rsidR="00634030">
        <w:t>Y-tunnus:2906603-8)</w:t>
      </w:r>
    </w:p>
    <w:p w14:paraId="23C96EDD" w14:textId="06FC5471" w:rsidR="00F12417" w:rsidRDefault="00F12417" w:rsidP="00DF776E">
      <w:pPr>
        <w:pStyle w:val="Luettelokappale"/>
        <w:numPr>
          <w:ilvl w:val="0"/>
          <w:numId w:val="10"/>
        </w:numPr>
      </w:pPr>
      <w:r>
        <w:t>Lääkehoidon Turva (Y-tunnus:2330564-0)</w:t>
      </w:r>
    </w:p>
    <w:p w14:paraId="63D6EAC6" w14:textId="77777777" w:rsidR="00264E10" w:rsidRDefault="00264E10" w:rsidP="00B06D77"/>
    <w:p w14:paraId="08A96B57" w14:textId="22A8C156" w:rsidR="004238A6" w:rsidRPr="00AE2333" w:rsidRDefault="00AE2333" w:rsidP="00AE2333">
      <w:pPr>
        <w:tabs>
          <w:tab w:val="left" w:pos="1304"/>
          <w:tab w:val="left" w:pos="2745"/>
        </w:tabs>
        <w:spacing w:line="276" w:lineRule="auto"/>
        <w:rPr>
          <w:sz w:val="28"/>
          <w:szCs w:val="28"/>
        </w:rPr>
      </w:pPr>
      <w:bookmarkStart w:id="19" w:name="_Toc45556427"/>
      <w:bookmarkStart w:id="20" w:name="_Toc172706541"/>
      <w:r w:rsidRPr="00AE2333">
        <w:rPr>
          <w:sz w:val="28"/>
          <w:szCs w:val="28"/>
        </w:rPr>
        <w:t>1.</w:t>
      </w:r>
      <w:r w:rsidR="00B06D77" w:rsidRPr="00AE2333">
        <w:rPr>
          <w:sz w:val="28"/>
          <w:szCs w:val="28"/>
        </w:rPr>
        <w:t xml:space="preserve">2 </w:t>
      </w:r>
      <w:r w:rsidR="00E420B8" w:rsidRPr="00AE2333">
        <w:rPr>
          <w:sz w:val="28"/>
          <w:szCs w:val="28"/>
        </w:rPr>
        <w:t>P</w:t>
      </w:r>
      <w:r>
        <w:rPr>
          <w:sz w:val="28"/>
          <w:szCs w:val="28"/>
        </w:rPr>
        <w:t>alvelut, toiminta-ajatus ja toimintaperiaatteet</w:t>
      </w:r>
      <w:bookmarkEnd w:id="19"/>
      <w:bookmarkEnd w:id="20"/>
    </w:p>
    <w:p w14:paraId="452B06E8" w14:textId="7D029E62" w:rsidR="00512456" w:rsidRPr="004814E2" w:rsidRDefault="00512456" w:rsidP="004814E2">
      <w:pPr>
        <w:rPr>
          <w:b/>
          <w:bCs/>
        </w:rPr>
      </w:pPr>
      <w:bookmarkStart w:id="21" w:name="_Toc45556428"/>
      <w:r w:rsidRPr="004814E2">
        <w:rPr>
          <w:b/>
          <w:bCs/>
        </w:rPr>
        <w:t>Toiminta-ajatus</w:t>
      </w:r>
      <w:bookmarkEnd w:id="21"/>
      <w:r w:rsidR="00F73CA3">
        <w:rPr>
          <w:b/>
          <w:bCs/>
        </w:rPr>
        <w:t xml:space="preserve"> ja palvelut</w:t>
      </w:r>
    </w:p>
    <w:p w14:paraId="77ADEC4B" w14:textId="4ECF5674" w:rsidR="009A5C6C" w:rsidRDefault="009A5C6C" w:rsidP="009A5C6C">
      <w:pPr>
        <w:pStyle w:val="NormaaliWWW"/>
        <w:rPr>
          <w:rFonts w:asciiTheme="minorHAnsi" w:hAnsiTheme="minorHAnsi" w:cstheme="minorHAnsi"/>
        </w:rPr>
      </w:pPr>
      <w:r w:rsidRPr="00F30FB8">
        <w:rPr>
          <w:rFonts w:asciiTheme="minorHAnsi" w:hAnsiTheme="minorHAnsi" w:cstheme="minorHAnsi"/>
        </w:rPr>
        <w:t>AML-PALVELUT OY on</w:t>
      </w:r>
      <w:r w:rsidR="00390DC1">
        <w:rPr>
          <w:rFonts w:asciiTheme="minorHAnsi" w:hAnsiTheme="minorHAnsi" w:cstheme="minorHAnsi"/>
        </w:rPr>
        <w:t xml:space="preserve"> vuodesta 2002</w:t>
      </w:r>
      <w:r w:rsidRPr="00F30FB8">
        <w:rPr>
          <w:rFonts w:asciiTheme="minorHAnsi" w:hAnsiTheme="minorHAnsi" w:cstheme="minorHAnsi"/>
        </w:rPr>
        <w:t xml:space="preserve"> vammautuneiden ja ikäihmisten henkilökohtaiseen avustamiseen ja kotihoitoon erikoistunut yritys. </w:t>
      </w:r>
      <w:r w:rsidR="00634030" w:rsidRPr="00F30FB8">
        <w:rPr>
          <w:rFonts w:asciiTheme="minorHAnsi" w:hAnsiTheme="minorHAnsi" w:cstheme="minorHAnsi"/>
        </w:rPr>
        <w:t>Yritys tarjoaa</w:t>
      </w:r>
      <w:r w:rsidR="00F73CA3">
        <w:rPr>
          <w:rFonts w:asciiTheme="minorHAnsi" w:hAnsiTheme="minorHAnsi" w:cstheme="minorHAnsi"/>
        </w:rPr>
        <w:t xml:space="preserve"> henkilökohtaista apua,</w:t>
      </w:r>
      <w:r w:rsidR="00634030" w:rsidRPr="00F30FB8">
        <w:rPr>
          <w:rFonts w:asciiTheme="minorHAnsi" w:hAnsiTheme="minorHAnsi" w:cstheme="minorHAnsi"/>
        </w:rPr>
        <w:t xml:space="preserve"> </w:t>
      </w:r>
      <w:r w:rsidR="00634030">
        <w:rPr>
          <w:rFonts w:asciiTheme="minorHAnsi" w:hAnsiTheme="minorHAnsi" w:cstheme="minorHAnsi"/>
        </w:rPr>
        <w:t>kotihoitoa,</w:t>
      </w:r>
      <w:r w:rsidR="00634030" w:rsidRPr="00F30FB8">
        <w:rPr>
          <w:rFonts w:asciiTheme="minorHAnsi" w:hAnsiTheme="minorHAnsi" w:cstheme="minorHAnsi"/>
        </w:rPr>
        <w:t xml:space="preserve"> omaishoidon lomitusta sekä koti</w:t>
      </w:r>
      <w:r w:rsidR="00E74037">
        <w:rPr>
          <w:rFonts w:asciiTheme="minorHAnsi" w:hAnsiTheme="minorHAnsi" w:cstheme="minorHAnsi"/>
        </w:rPr>
        <w:t>in tuotettavia</w:t>
      </w:r>
      <w:r w:rsidR="00634030" w:rsidRPr="00F30FB8">
        <w:rPr>
          <w:rFonts w:asciiTheme="minorHAnsi" w:hAnsiTheme="minorHAnsi" w:cstheme="minorHAnsi"/>
        </w:rPr>
        <w:t xml:space="preserve"> tukipalveluita. </w:t>
      </w:r>
      <w:r w:rsidRPr="00F30FB8">
        <w:rPr>
          <w:rFonts w:asciiTheme="minorHAnsi" w:hAnsiTheme="minorHAnsi" w:cstheme="minorHAnsi"/>
        </w:rPr>
        <w:t xml:space="preserve">Yritys tarjoaa yksilöllisiä palvelukokonaisuuksia. Avustajat ja hoitajat tukevat omatoimisuutta ja auttavat asiakkaita sekä tarvittaessa heidän perheitään suoriutumaan päivittäisistä toiminnoistaan heidän kotonaan ja kodin ulkopuolella. Avustajien ja hoitajien työtehtäviin kuuluvat kaikki ne tehtävät, mihin asiakas ei itse pysty. Asiakkaiden tarpeet ovat yksilöllisiä. Apua tarvitaan esim. henkilökohtaisen hygienian hoitamisessa, kodin hoidossa ja askareissa, työssä, harrastuksissa ja vapaa-ajalla. Avustajan tai hoitajan avulla asiakasta tuetaan itsenäiseen elämään ja mahdollisuuden toteuttaa omaehtoista ns. tasa-arvoista elämää vammastaan, sairaudestaan tai iästään huolimatta </w:t>
      </w:r>
    </w:p>
    <w:p w14:paraId="5662B8B6" w14:textId="1A943B29" w:rsidR="009650CC" w:rsidRPr="009650CC" w:rsidRDefault="009650CC" w:rsidP="009A5C6C">
      <w:pPr>
        <w:pStyle w:val="NormaaliWWW"/>
        <w:rPr>
          <w:rFonts w:asciiTheme="minorHAnsi" w:hAnsiTheme="minorHAnsi" w:cstheme="minorHAnsi"/>
          <w:b/>
          <w:bCs/>
        </w:rPr>
      </w:pPr>
      <w:r w:rsidRPr="009650CC">
        <w:rPr>
          <w:rFonts w:asciiTheme="minorHAnsi" w:hAnsiTheme="minorHAnsi" w:cstheme="minorHAnsi"/>
          <w:b/>
          <w:bCs/>
        </w:rPr>
        <w:t>Palvelut:</w:t>
      </w:r>
    </w:p>
    <w:p w14:paraId="1092F213" w14:textId="048070FE" w:rsidR="009650CC" w:rsidRDefault="009650CC" w:rsidP="009650CC">
      <w:pPr>
        <w:pStyle w:val="Luettelokappale"/>
        <w:numPr>
          <w:ilvl w:val="0"/>
          <w:numId w:val="8"/>
        </w:numPr>
      </w:pPr>
      <w:r>
        <w:t>Henkilökohtainen apu/vammaispalvelut</w:t>
      </w:r>
    </w:p>
    <w:p w14:paraId="3D9CCDF9" w14:textId="22B369EB" w:rsidR="009650CC" w:rsidRDefault="009650CC" w:rsidP="009650CC">
      <w:pPr>
        <w:pStyle w:val="Luettelokappale"/>
        <w:numPr>
          <w:ilvl w:val="0"/>
          <w:numId w:val="8"/>
        </w:numPr>
      </w:pPr>
      <w:r>
        <w:t>Kotihoito</w:t>
      </w:r>
    </w:p>
    <w:p w14:paraId="255AF064" w14:textId="6889DB7D" w:rsidR="009650CC" w:rsidRDefault="009650CC" w:rsidP="009650CC">
      <w:pPr>
        <w:pStyle w:val="Luettelokappale"/>
        <w:numPr>
          <w:ilvl w:val="0"/>
          <w:numId w:val="8"/>
        </w:numPr>
      </w:pPr>
      <w:r>
        <w:t>Omaishoi</w:t>
      </w:r>
      <w:r w:rsidR="00CF2723">
        <w:t>tajan vapaan aikaiseen hoitoon kotona</w:t>
      </w:r>
    </w:p>
    <w:p w14:paraId="1F949128" w14:textId="5C392603" w:rsidR="00512456" w:rsidRDefault="009650CC" w:rsidP="00512456">
      <w:pPr>
        <w:pStyle w:val="Luettelokappale"/>
        <w:numPr>
          <w:ilvl w:val="0"/>
          <w:numId w:val="8"/>
        </w:numPr>
      </w:pPr>
      <w:r>
        <w:t>Kotiin tuotettavat tukipalvelut (kodinhoito; siivous, pyykinhuolto jne., kauppa- ja asiointiapu, ulkoiluapu yms.</w:t>
      </w:r>
    </w:p>
    <w:p w14:paraId="60DFF897" w14:textId="77777777" w:rsidR="00AE2333" w:rsidRDefault="00AE2333" w:rsidP="00AE2333">
      <w:pPr>
        <w:pStyle w:val="Luettelokappale"/>
        <w:ind w:left="720"/>
      </w:pPr>
    </w:p>
    <w:p w14:paraId="64B0F676" w14:textId="232B871D" w:rsidR="00512456" w:rsidRPr="005119CE" w:rsidRDefault="00AE2333" w:rsidP="004814E2">
      <w:pPr>
        <w:rPr>
          <w:rFonts w:asciiTheme="minorHAnsi" w:hAnsiTheme="minorHAnsi" w:cstheme="minorHAnsi"/>
          <w:b/>
          <w:bCs/>
        </w:rPr>
      </w:pPr>
      <w:bookmarkStart w:id="22" w:name="_Toc45556429"/>
      <w:r w:rsidRPr="005119CE">
        <w:rPr>
          <w:rFonts w:asciiTheme="minorHAnsi" w:hAnsiTheme="minorHAnsi" w:cstheme="minorHAnsi"/>
          <w:b/>
          <w:bCs/>
        </w:rPr>
        <w:t>T</w:t>
      </w:r>
      <w:r w:rsidR="00512456" w:rsidRPr="005119CE">
        <w:rPr>
          <w:rFonts w:asciiTheme="minorHAnsi" w:hAnsiTheme="minorHAnsi" w:cstheme="minorHAnsi"/>
          <w:b/>
          <w:bCs/>
        </w:rPr>
        <w:t>oimintaperiaatteet</w:t>
      </w:r>
      <w:bookmarkEnd w:id="22"/>
    </w:p>
    <w:p w14:paraId="43986BD6" w14:textId="4ED38CA3" w:rsidR="00F17E42" w:rsidRDefault="002F6E79" w:rsidP="00F17E42">
      <w:pPr>
        <w:spacing w:line="276" w:lineRule="auto"/>
        <w:rPr>
          <w:rFonts w:ascii="Arial" w:hAnsi="Arial" w:cs="Arial"/>
        </w:rPr>
      </w:pPr>
      <w:r>
        <w:rPr>
          <w:rFonts w:asciiTheme="minorHAnsi" w:hAnsiTheme="minorHAnsi" w:cstheme="minorHAnsi"/>
        </w:rPr>
        <w:t>Yrityksen a</w:t>
      </w:r>
      <w:r w:rsidR="009A5C6C" w:rsidRPr="00F30FB8">
        <w:rPr>
          <w:rFonts w:asciiTheme="minorHAnsi" w:hAnsiTheme="minorHAnsi" w:cstheme="minorHAnsi"/>
        </w:rPr>
        <w:t>rvoihin ja toimintaperiaatteisiin kuulu</w:t>
      </w:r>
      <w:r w:rsidR="00CD7983">
        <w:rPr>
          <w:rFonts w:asciiTheme="minorHAnsi" w:hAnsiTheme="minorHAnsi" w:cstheme="minorHAnsi"/>
        </w:rPr>
        <w:t>vat</w:t>
      </w:r>
      <w:r w:rsidR="009A5C6C" w:rsidRPr="00F30FB8">
        <w:rPr>
          <w:rFonts w:asciiTheme="minorHAnsi" w:hAnsiTheme="minorHAnsi" w:cstheme="minorHAnsi"/>
        </w:rPr>
        <w:t xml:space="preserve"> vammautuneiden sekä </w:t>
      </w:r>
      <w:proofErr w:type="gramStart"/>
      <w:r w:rsidR="009A5C6C" w:rsidRPr="00F30FB8">
        <w:rPr>
          <w:rFonts w:asciiTheme="minorHAnsi" w:hAnsiTheme="minorHAnsi" w:cstheme="minorHAnsi"/>
        </w:rPr>
        <w:t>ikä-ihmisten</w:t>
      </w:r>
      <w:proofErr w:type="gramEnd"/>
      <w:r w:rsidR="009A5C6C" w:rsidRPr="00F30FB8">
        <w:rPr>
          <w:rFonts w:asciiTheme="minorHAnsi" w:hAnsiTheme="minorHAnsi" w:cstheme="minorHAnsi"/>
        </w:rPr>
        <w:t xml:space="preserve"> elämänlaadun tukeminen ja kunnon ylläpitäminen. Tähän pyritään kohtaamalla asiakasta kunnioittavasti, hoitamalla työt kiireettömästi, muistamalla, että asiakkaat ovat yksilöitä ja heitä on kunnioitettava ja heidän kanssaan tulee toimia heidän tarpeitaan sekä toivomuksiaan huomioiden. Asiakkaan hyvinvointi on yrityksen lähtökohta ja ajatuksena on halu tukea, kasvattaa ja ylläpitää heidän voimavarojaan sekä elämänhalua. Henkilöstön sekä asiakkaiden välille halutaan luoda luottamuksellinen yhteistyösuhde. Yritys pyrkii myös toimimaan asiakkaiden yksilöllisten elämäntilanteiden ja muuttuvien tarpeiden ehdoilla. Itsemääräämisoikeus huomioidaan kunnioittamalla ihmisen oikeutta itsenäiseen elämään ja päätöksen tekoon. Huolehtimalla, että asiakas saa tarvitsemansa tiedon itseensä liittyvissä asioissa ja huomioimalla yksityisyyden tarpeen. Lisäksi työntekijät muistavat </w:t>
      </w:r>
      <w:r w:rsidR="009A5C6C" w:rsidRPr="00455AE1">
        <w:rPr>
          <w:rFonts w:asciiTheme="minorHAnsi" w:hAnsiTheme="minorHAnsi" w:cstheme="minorHAnsi"/>
          <w:szCs w:val="24"/>
        </w:rPr>
        <w:t>työskentelevänsä</w:t>
      </w:r>
      <w:r w:rsidR="009A5C6C" w:rsidRPr="00F30FB8">
        <w:rPr>
          <w:rFonts w:asciiTheme="minorHAnsi" w:hAnsiTheme="minorHAnsi" w:cstheme="minorHAnsi"/>
        </w:rPr>
        <w:t xml:space="preserve"> toisen kodissa, </w:t>
      </w:r>
      <w:r>
        <w:rPr>
          <w:rFonts w:asciiTheme="minorHAnsi" w:hAnsiTheme="minorHAnsi" w:cstheme="minorHAnsi"/>
        </w:rPr>
        <w:t xml:space="preserve">joka on aina kunnioitettava ja </w:t>
      </w:r>
      <w:r w:rsidR="009A5C6C" w:rsidRPr="00F30FB8">
        <w:rPr>
          <w:rFonts w:asciiTheme="minorHAnsi" w:hAnsiTheme="minorHAnsi" w:cstheme="minorHAnsi"/>
        </w:rPr>
        <w:t>jossa asiakkaan sääntöjä tulee noudattaa. Työt tehdään kuntouttavalla työotteella</w:t>
      </w:r>
      <w:r w:rsidR="009A5C6C" w:rsidRPr="003503FF">
        <w:rPr>
          <w:rFonts w:ascii="Arial" w:hAnsi="Arial" w:cs="Arial"/>
        </w:rPr>
        <w:t>.</w:t>
      </w:r>
    </w:p>
    <w:p w14:paraId="2D8F0D50" w14:textId="783A3ED5" w:rsidR="002F6E79" w:rsidRDefault="002F6E79" w:rsidP="002F6E79">
      <w:pPr>
        <w:pStyle w:val="Otsikko2"/>
      </w:pPr>
      <w:bookmarkStart w:id="23" w:name="_Ref45549780"/>
      <w:bookmarkStart w:id="24" w:name="_Toc45556430"/>
    </w:p>
    <w:p w14:paraId="4B30A5D0" w14:textId="77777777" w:rsidR="00D07786" w:rsidRPr="00D07786" w:rsidRDefault="00D07786" w:rsidP="00D07786"/>
    <w:p w14:paraId="5A24665D" w14:textId="77777777" w:rsidR="005A2354" w:rsidRDefault="005A2354" w:rsidP="005A2354"/>
    <w:p w14:paraId="7207A7FD" w14:textId="7D3FC96E" w:rsidR="00947B86" w:rsidRPr="00C801FF" w:rsidRDefault="00AE2333" w:rsidP="00C801FF">
      <w:pPr>
        <w:pStyle w:val="Otsikko2"/>
      </w:pPr>
      <w:bookmarkStart w:id="25" w:name="_Toc172706543"/>
      <w:r>
        <w:lastRenderedPageBreak/>
        <w:t>2</w:t>
      </w:r>
      <w:r w:rsidR="00F17E42" w:rsidRPr="00F17E42">
        <w:t xml:space="preserve"> </w:t>
      </w:r>
      <w:bookmarkStart w:id="26" w:name="_Toc45556431"/>
      <w:bookmarkEnd w:id="23"/>
      <w:bookmarkEnd w:id="24"/>
      <w:r w:rsidR="00947B86">
        <w:rPr>
          <w:b/>
          <w:bCs/>
          <w:lang w:eastAsia="fi-FI"/>
        </w:rPr>
        <w:t>ASIAKAS</w:t>
      </w:r>
      <w:r w:rsidR="003A3AD5">
        <w:rPr>
          <w:b/>
          <w:bCs/>
          <w:lang w:eastAsia="fi-FI"/>
        </w:rPr>
        <w:t>- JA POTILAS</w:t>
      </w:r>
      <w:r w:rsidR="00947B86">
        <w:rPr>
          <w:b/>
          <w:bCs/>
          <w:lang w:eastAsia="fi-FI"/>
        </w:rPr>
        <w:t>TURVALLISUUS</w:t>
      </w:r>
      <w:bookmarkEnd w:id="25"/>
    </w:p>
    <w:p w14:paraId="4947672A" w14:textId="377A1FC8" w:rsidR="00721189" w:rsidRPr="00CA4318" w:rsidRDefault="00FF0740" w:rsidP="00455AE1">
      <w:pPr>
        <w:pStyle w:val="Arial9"/>
        <w:jc w:val="both"/>
        <w:rPr>
          <w:rFonts w:asciiTheme="minorHAnsi" w:hAnsiTheme="minorHAnsi" w:cstheme="minorHAnsi"/>
          <w:b/>
          <w:bCs/>
          <w:sz w:val="28"/>
          <w:szCs w:val="28"/>
        </w:rPr>
      </w:pPr>
      <w:r>
        <w:rPr>
          <w:rFonts w:asciiTheme="minorHAnsi" w:hAnsiTheme="minorHAnsi" w:cstheme="minorHAnsi"/>
          <w:b/>
          <w:bCs/>
          <w:sz w:val="28"/>
          <w:szCs w:val="28"/>
        </w:rPr>
        <w:t>2</w:t>
      </w:r>
      <w:r w:rsidR="006D1702" w:rsidRPr="00CA4318">
        <w:rPr>
          <w:rFonts w:asciiTheme="minorHAnsi" w:hAnsiTheme="minorHAnsi" w:cstheme="minorHAnsi"/>
          <w:b/>
          <w:bCs/>
          <w:sz w:val="28"/>
          <w:szCs w:val="28"/>
        </w:rPr>
        <w:t xml:space="preserve">.1 </w:t>
      </w:r>
      <w:r w:rsidR="00721189" w:rsidRPr="00CA4318">
        <w:rPr>
          <w:rFonts w:ascii="Trebuchet MS" w:hAnsi="Trebuchet MS" w:cstheme="minorHAnsi"/>
          <w:b/>
          <w:bCs/>
          <w:sz w:val="28"/>
          <w:szCs w:val="28"/>
        </w:rPr>
        <w:t>Palveluiden laadulliset edellytykset</w:t>
      </w:r>
      <w:r w:rsidR="00841175" w:rsidRPr="00CA4318">
        <w:rPr>
          <w:rFonts w:asciiTheme="minorHAnsi" w:hAnsiTheme="minorHAnsi" w:cstheme="minorHAnsi"/>
          <w:b/>
          <w:bCs/>
          <w:sz w:val="28"/>
          <w:szCs w:val="28"/>
        </w:rPr>
        <w:t xml:space="preserve"> </w:t>
      </w:r>
    </w:p>
    <w:p w14:paraId="0B6AC0BD" w14:textId="77777777" w:rsidR="00721189" w:rsidRDefault="00721189" w:rsidP="00455AE1">
      <w:pPr>
        <w:pStyle w:val="Arial9"/>
        <w:jc w:val="both"/>
        <w:rPr>
          <w:rFonts w:asciiTheme="minorHAnsi" w:hAnsiTheme="minorHAnsi" w:cstheme="minorHAnsi"/>
          <w:sz w:val="24"/>
          <w:szCs w:val="24"/>
        </w:rPr>
      </w:pPr>
    </w:p>
    <w:p w14:paraId="2260E31B" w14:textId="1F5966B5" w:rsidR="007C60AB" w:rsidRDefault="009A792E" w:rsidP="00455AE1">
      <w:pPr>
        <w:pStyle w:val="Arial9"/>
        <w:jc w:val="both"/>
        <w:rPr>
          <w:rFonts w:asciiTheme="minorHAnsi" w:hAnsiTheme="minorHAnsi" w:cstheme="minorHAnsi"/>
          <w:sz w:val="24"/>
          <w:szCs w:val="24"/>
        </w:rPr>
      </w:pPr>
      <w:r w:rsidRPr="00455AE1">
        <w:rPr>
          <w:rFonts w:asciiTheme="minorHAnsi" w:hAnsiTheme="minorHAnsi" w:cstheme="minorHAnsi"/>
          <w:sz w:val="24"/>
          <w:szCs w:val="24"/>
        </w:rPr>
        <w:t>Asiakkaiden turvallisuutta ja p</w:t>
      </w:r>
      <w:r w:rsidR="00947B86" w:rsidRPr="00455AE1">
        <w:rPr>
          <w:rFonts w:asciiTheme="minorHAnsi" w:hAnsiTheme="minorHAnsi" w:cstheme="minorHAnsi"/>
          <w:sz w:val="24"/>
          <w:szCs w:val="24"/>
        </w:rPr>
        <w:t>alveluiden laadun paras takuu on innostunut, osaava ja sitoutunut henkilökunta</w:t>
      </w:r>
      <w:r w:rsidRPr="00455AE1">
        <w:rPr>
          <w:rFonts w:asciiTheme="minorHAnsi" w:hAnsiTheme="minorHAnsi" w:cstheme="minorHAnsi"/>
          <w:sz w:val="24"/>
          <w:szCs w:val="24"/>
        </w:rPr>
        <w:t>, joka on sisäistänyt yrityksen arvot ja tavan toimia. Asiakkaat ansaitsevat ainoastaan hyvää ja laadukasta palvelua, joita yritys</w:t>
      </w:r>
      <w:r w:rsidR="00455AE1" w:rsidRPr="00455AE1">
        <w:rPr>
          <w:rFonts w:asciiTheme="minorHAnsi" w:hAnsiTheme="minorHAnsi" w:cstheme="minorHAnsi"/>
          <w:sz w:val="24"/>
          <w:szCs w:val="24"/>
        </w:rPr>
        <w:t xml:space="preserve"> nimellään</w:t>
      </w:r>
      <w:r w:rsidRPr="00455AE1">
        <w:rPr>
          <w:rFonts w:asciiTheme="minorHAnsi" w:hAnsiTheme="minorHAnsi" w:cstheme="minorHAnsi"/>
          <w:sz w:val="24"/>
          <w:szCs w:val="24"/>
        </w:rPr>
        <w:t xml:space="preserve"> takaa.</w:t>
      </w:r>
      <w:r w:rsidR="00841175">
        <w:rPr>
          <w:rFonts w:asciiTheme="minorHAnsi" w:hAnsiTheme="minorHAnsi" w:cstheme="minorHAnsi"/>
          <w:sz w:val="24"/>
          <w:szCs w:val="24"/>
        </w:rPr>
        <w:t xml:space="preserve"> Yrityksen vastuuhenkilöt valvovat, että henkilökunnalla on tehtäviinsä riittävä koulutus ja osaaminen.</w:t>
      </w:r>
      <w:r w:rsidRPr="00455AE1">
        <w:rPr>
          <w:rFonts w:asciiTheme="minorHAnsi" w:hAnsiTheme="minorHAnsi" w:cstheme="minorHAnsi"/>
          <w:sz w:val="24"/>
          <w:szCs w:val="24"/>
        </w:rPr>
        <w:t xml:space="preserve"> </w:t>
      </w:r>
      <w:r w:rsidR="007C60AB">
        <w:rPr>
          <w:rFonts w:asciiTheme="minorHAnsi" w:hAnsiTheme="minorHAnsi" w:cstheme="minorHAnsi"/>
          <w:sz w:val="24"/>
          <w:szCs w:val="24"/>
        </w:rPr>
        <w:t>Lisäksi, jokaiselle kotihoidon asiakkaalle on nimetty omahoitaja, joka pääasiassa käy ”omilla” asiakkailla ja on näin ollen paras ja ajantasaisin tieto asiakkaiden tilanteista ja hyvinvoinnista.</w:t>
      </w:r>
      <w:r w:rsidR="00870D84">
        <w:rPr>
          <w:rFonts w:asciiTheme="minorHAnsi" w:hAnsiTheme="minorHAnsi" w:cstheme="minorHAnsi"/>
          <w:sz w:val="24"/>
          <w:szCs w:val="24"/>
        </w:rPr>
        <w:t xml:space="preserve"> Yrityksen laatutakuuna on, että asiakkaalle saavutaan ilmoitettuna kellonaikana ja ollaan etukäteen asiakkaan tai asiakkaan omaisen kanssa sovittuna aikana. Mikäli työntekijä lähtee asiakkaalta ennen ennakkoon määrättyä kellonaikaa tai lähtö viivästyy, on siitä viipymättä ilmoitettava työnjohdolle.</w:t>
      </w:r>
    </w:p>
    <w:p w14:paraId="3CD6AB89" w14:textId="77777777" w:rsidR="007C60AB" w:rsidRDefault="007C60AB" w:rsidP="00455AE1">
      <w:pPr>
        <w:pStyle w:val="Arial9"/>
        <w:jc w:val="both"/>
        <w:rPr>
          <w:rFonts w:asciiTheme="minorHAnsi" w:hAnsiTheme="minorHAnsi" w:cstheme="minorHAnsi"/>
          <w:sz w:val="24"/>
          <w:szCs w:val="24"/>
        </w:rPr>
      </w:pPr>
    </w:p>
    <w:p w14:paraId="67E68ADE" w14:textId="3AD117BB" w:rsidR="00261A53" w:rsidRDefault="009A792E" w:rsidP="00455AE1">
      <w:pPr>
        <w:pStyle w:val="Arial9"/>
        <w:jc w:val="both"/>
        <w:rPr>
          <w:rFonts w:asciiTheme="minorHAnsi" w:hAnsiTheme="minorHAnsi" w:cstheme="minorHAnsi"/>
          <w:sz w:val="24"/>
          <w:szCs w:val="24"/>
        </w:rPr>
      </w:pPr>
      <w:bookmarkStart w:id="27" w:name="_Hlk173344852"/>
      <w:r w:rsidRPr="00455AE1">
        <w:rPr>
          <w:rFonts w:asciiTheme="minorHAnsi" w:hAnsiTheme="minorHAnsi" w:cstheme="minorHAnsi"/>
          <w:sz w:val="24"/>
          <w:szCs w:val="24"/>
        </w:rPr>
        <w:t>Yrityksen johto on viikoittain yhteydessä asiakkaisiin ja/tai heidän omaisiin, jolloin saadaan suoraa palautetta ja asiakkaiden hyvinvointi ja tilanteet ovat ajan</w:t>
      </w:r>
      <w:r w:rsidR="00455AE1" w:rsidRPr="00455AE1">
        <w:rPr>
          <w:rFonts w:asciiTheme="minorHAnsi" w:hAnsiTheme="minorHAnsi" w:cstheme="minorHAnsi"/>
          <w:sz w:val="24"/>
          <w:szCs w:val="24"/>
        </w:rPr>
        <w:t xml:space="preserve"> tasalla.</w:t>
      </w:r>
      <w:r w:rsidR="00721189">
        <w:rPr>
          <w:rFonts w:asciiTheme="minorHAnsi" w:hAnsiTheme="minorHAnsi" w:cstheme="minorHAnsi"/>
          <w:sz w:val="24"/>
          <w:szCs w:val="24"/>
        </w:rPr>
        <w:t xml:space="preserve"> Lisäksi vastuuhenkilöt seuraavat säännöllisesti asiakkaita koskevat kirjaukset Hilkka-ohjelmassa.</w:t>
      </w:r>
      <w:r w:rsidR="00261A53">
        <w:rPr>
          <w:rFonts w:asciiTheme="minorHAnsi" w:hAnsiTheme="minorHAnsi" w:cstheme="minorHAnsi"/>
          <w:sz w:val="24"/>
          <w:szCs w:val="24"/>
        </w:rPr>
        <w:t xml:space="preserve"> </w:t>
      </w:r>
      <w:r w:rsidR="00721189">
        <w:rPr>
          <w:rFonts w:asciiTheme="minorHAnsi" w:hAnsiTheme="minorHAnsi" w:cstheme="minorHAnsi"/>
          <w:sz w:val="24"/>
          <w:szCs w:val="24"/>
        </w:rPr>
        <w:t>T</w:t>
      </w:r>
      <w:r w:rsidR="00261A53">
        <w:rPr>
          <w:rFonts w:asciiTheme="minorHAnsi" w:hAnsiTheme="minorHAnsi" w:cstheme="minorHAnsi"/>
          <w:sz w:val="24"/>
          <w:szCs w:val="24"/>
        </w:rPr>
        <w:t>avoitteena on tehdä vuosittain asiakastyytyväisyyskysely</w:t>
      </w:r>
      <w:r w:rsidR="00D56AB1">
        <w:rPr>
          <w:rFonts w:asciiTheme="minorHAnsi" w:hAnsiTheme="minorHAnsi" w:cstheme="minorHAnsi"/>
          <w:sz w:val="24"/>
          <w:szCs w:val="24"/>
        </w:rPr>
        <w:t>,</w:t>
      </w:r>
      <w:r w:rsidR="00261A53">
        <w:rPr>
          <w:rFonts w:asciiTheme="minorHAnsi" w:hAnsiTheme="minorHAnsi" w:cstheme="minorHAnsi"/>
          <w:sz w:val="24"/>
          <w:szCs w:val="24"/>
        </w:rPr>
        <w:t xml:space="preserve"> jonka perusteella arvioidaan palveluihin liittyviä kehittämiskohteita</w:t>
      </w:r>
      <w:bookmarkEnd w:id="27"/>
      <w:r w:rsidR="00261A53">
        <w:rPr>
          <w:rFonts w:asciiTheme="minorHAnsi" w:hAnsiTheme="minorHAnsi" w:cstheme="minorHAnsi"/>
          <w:sz w:val="24"/>
          <w:szCs w:val="24"/>
        </w:rPr>
        <w:t>.</w:t>
      </w:r>
      <w:r w:rsidR="00455AE1" w:rsidRPr="00455AE1">
        <w:rPr>
          <w:rFonts w:asciiTheme="minorHAnsi" w:hAnsiTheme="minorHAnsi" w:cstheme="minorHAnsi"/>
          <w:sz w:val="24"/>
          <w:szCs w:val="24"/>
        </w:rPr>
        <w:t xml:space="preserve"> </w:t>
      </w:r>
    </w:p>
    <w:p w14:paraId="6A4967AE" w14:textId="77777777" w:rsidR="00261A53" w:rsidRDefault="00261A53" w:rsidP="00455AE1">
      <w:pPr>
        <w:pStyle w:val="Arial9"/>
        <w:jc w:val="both"/>
        <w:rPr>
          <w:rFonts w:asciiTheme="minorHAnsi" w:hAnsiTheme="minorHAnsi" w:cstheme="minorHAnsi"/>
          <w:sz w:val="24"/>
          <w:szCs w:val="24"/>
        </w:rPr>
      </w:pPr>
    </w:p>
    <w:p w14:paraId="400F3419" w14:textId="4E8D93EA" w:rsidR="00455AE1" w:rsidRDefault="00455AE1" w:rsidP="00455AE1">
      <w:pPr>
        <w:pStyle w:val="Arial9"/>
        <w:jc w:val="both"/>
        <w:rPr>
          <w:rStyle w:val="hgkelc"/>
          <w:rFonts w:asciiTheme="minorHAnsi" w:hAnsiTheme="minorHAnsi" w:cstheme="minorHAnsi"/>
          <w:sz w:val="24"/>
          <w:szCs w:val="24"/>
        </w:rPr>
      </w:pPr>
      <w:r w:rsidRPr="00455AE1">
        <w:rPr>
          <w:rFonts w:asciiTheme="minorHAnsi" w:hAnsiTheme="minorHAnsi" w:cstheme="minorHAnsi"/>
          <w:sz w:val="24"/>
          <w:szCs w:val="24"/>
        </w:rPr>
        <w:t>Henkilöstö ilmoittaa johdolle tai vastaavalle sairaanhoitajalle asiakkaisiin liittyvistä poikkeamista</w:t>
      </w:r>
      <w:r w:rsidR="00261A53">
        <w:rPr>
          <w:rFonts w:asciiTheme="minorHAnsi" w:hAnsiTheme="minorHAnsi" w:cstheme="minorHAnsi"/>
          <w:sz w:val="24"/>
          <w:szCs w:val="24"/>
        </w:rPr>
        <w:t xml:space="preserve"> tai epäkohdista</w:t>
      </w:r>
      <w:r w:rsidRPr="00455AE1">
        <w:rPr>
          <w:rFonts w:asciiTheme="minorHAnsi" w:hAnsiTheme="minorHAnsi" w:cstheme="minorHAnsi"/>
          <w:sz w:val="24"/>
          <w:szCs w:val="24"/>
        </w:rPr>
        <w:t xml:space="preserve">. </w:t>
      </w:r>
      <w:r w:rsidR="00371604">
        <w:rPr>
          <w:rFonts w:asciiTheme="minorHAnsi" w:hAnsiTheme="minorHAnsi" w:cstheme="minorHAnsi"/>
          <w:sz w:val="24"/>
          <w:szCs w:val="24"/>
        </w:rPr>
        <w:t xml:space="preserve">Yrityksellä on käytössä vaaratilanteita varten kehitetty ”Läheltä-piti”- lomake, joka työntekijä täyttää. </w:t>
      </w:r>
      <w:bookmarkStart w:id="28" w:name="_Hlk170819528"/>
      <w:r w:rsidRPr="00455AE1">
        <w:rPr>
          <w:rFonts w:asciiTheme="minorHAnsi" w:hAnsiTheme="minorHAnsi" w:cstheme="minorHAnsi"/>
          <w:sz w:val="24"/>
          <w:szCs w:val="24"/>
        </w:rPr>
        <w:t>Lisäksi käynnit ja huomiot kirjataan Hilkka-ohjelmaan</w:t>
      </w:r>
      <w:r w:rsidR="00865936">
        <w:rPr>
          <w:rFonts w:asciiTheme="minorHAnsi" w:hAnsiTheme="minorHAnsi" w:cstheme="minorHAnsi"/>
          <w:sz w:val="24"/>
          <w:szCs w:val="24"/>
        </w:rPr>
        <w:t xml:space="preserve">, jonka poikkeamahuomio- välilehdelle kirjataan poikkeamahuomiot. </w:t>
      </w:r>
      <w:r w:rsidR="00371604">
        <w:rPr>
          <w:rFonts w:asciiTheme="minorHAnsi" w:hAnsiTheme="minorHAnsi" w:cstheme="minorHAnsi"/>
          <w:sz w:val="24"/>
          <w:szCs w:val="24"/>
        </w:rPr>
        <w:t>Lisäksi tutkitaan, olisiko mahdollista</w:t>
      </w:r>
      <w:r w:rsidR="00865936">
        <w:rPr>
          <w:rStyle w:val="Otsikko1Char"/>
          <w:rFonts w:asciiTheme="minorHAnsi" w:hAnsiTheme="minorHAnsi" w:cstheme="minorHAnsi"/>
          <w:sz w:val="24"/>
          <w:szCs w:val="24"/>
        </w:rPr>
        <w:t xml:space="preserve"> ottaa käyttöön </w:t>
      </w:r>
      <w:proofErr w:type="spellStart"/>
      <w:r w:rsidR="00865936">
        <w:rPr>
          <w:rStyle w:val="Otsikko1Char"/>
          <w:rFonts w:asciiTheme="minorHAnsi" w:hAnsiTheme="minorHAnsi" w:cstheme="minorHAnsi"/>
          <w:sz w:val="24"/>
          <w:szCs w:val="24"/>
        </w:rPr>
        <w:t>HaiPro</w:t>
      </w:r>
      <w:proofErr w:type="spellEnd"/>
      <w:r w:rsidR="00865936">
        <w:rPr>
          <w:rStyle w:val="Otsikko1Char"/>
          <w:rFonts w:asciiTheme="minorHAnsi" w:hAnsiTheme="minorHAnsi" w:cstheme="minorHAnsi"/>
          <w:sz w:val="24"/>
          <w:szCs w:val="24"/>
        </w:rPr>
        <w:t xml:space="preserve">- raportointiohjelma, </w:t>
      </w:r>
      <w:r w:rsidR="00865936" w:rsidRPr="00865936">
        <w:rPr>
          <w:rFonts w:asciiTheme="minorHAnsi" w:hAnsiTheme="minorHAnsi" w:cstheme="minorHAnsi"/>
          <w:sz w:val="24"/>
          <w:szCs w:val="24"/>
        </w:rPr>
        <w:t>joka on kehitetty potilas- ja asiakasturvallisuutta vaarantavien tapahtumien raportointiin.</w:t>
      </w:r>
      <w:r w:rsidRPr="00455AE1">
        <w:rPr>
          <w:rStyle w:val="Otsikko1Char"/>
          <w:rFonts w:asciiTheme="minorHAnsi" w:hAnsiTheme="minorHAnsi" w:cstheme="minorHAnsi"/>
          <w:sz w:val="24"/>
          <w:szCs w:val="24"/>
        </w:rPr>
        <w:t xml:space="preserve"> </w:t>
      </w:r>
      <w:r w:rsidR="00645F11">
        <w:rPr>
          <w:rStyle w:val="Otsikko1Char"/>
          <w:rFonts w:asciiTheme="minorHAnsi" w:hAnsiTheme="minorHAnsi" w:cstheme="minorHAnsi"/>
          <w:sz w:val="24"/>
          <w:szCs w:val="24"/>
        </w:rPr>
        <w:t>K</w:t>
      </w:r>
      <w:r w:rsidRPr="00455AE1">
        <w:rPr>
          <w:rStyle w:val="Otsikko1Char"/>
          <w:rFonts w:asciiTheme="minorHAnsi" w:hAnsiTheme="minorHAnsi" w:cstheme="minorHAnsi"/>
          <w:sz w:val="24"/>
          <w:szCs w:val="24"/>
        </w:rPr>
        <w:t xml:space="preserve">otihoidon asiakkaille </w:t>
      </w:r>
      <w:r w:rsidR="00865936">
        <w:rPr>
          <w:rStyle w:val="Otsikko1Char"/>
          <w:rFonts w:asciiTheme="minorHAnsi" w:hAnsiTheme="minorHAnsi" w:cstheme="minorHAnsi"/>
          <w:sz w:val="24"/>
          <w:szCs w:val="24"/>
        </w:rPr>
        <w:t>otetaan</w:t>
      </w:r>
      <w:r w:rsidR="00014421">
        <w:rPr>
          <w:rStyle w:val="Otsikko1Char"/>
          <w:rFonts w:asciiTheme="minorHAnsi" w:hAnsiTheme="minorHAnsi" w:cstheme="minorHAnsi"/>
          <w:sz w:val="24"/>
          <w:szCs w:val="24"/>
        </w:rPr>
        <w:t xml:space="preserve"> </w:t>
      </w:r>
      <w:bookmarkStart w:id="29" w:name="_Hlk172627886"/>
      <w:r w:rsidR="00DC16D7">
        <w:rPr>
          <w:rStyle w:val="Otsikko1Char"/>
          <w:rFonts w:asciiTheme="minorHAnsi" w:hAnsiTheme="minorHAnsi" w:cstheme="minorHAnsi"/>
          <w:sz w:val="24"/>
          <w:szCs w:val="24"/>
        </w:rPr>
        <w:t>kesällä</w:t>
      </w:r>
      <w:r w:rsidR="00014421">
        <w:rPr>
          <w:rStyle w:val="Otsikko1Char"/>
          <w:rFonts w:asciiTheme="minorHAnsi" w:hAnsiTheme="minorHAnsi" w:cstheme="minorHAnsi"/>
          <w:sz w:val="24"/>
          <w:szCs w:val="24"/>
        </w:rPr>
        <w:t xml:space="preserve"> 2024</w:t>
      </w:r>
      <w:r w:rsidR="00865936">
        <w:rPr>
          <w:rStyle w:val="Otsikko1Char"/>
          <w:rFonts w:asciiTheme="minorHAnsi" w:hAnsiTheme="minorHAnsi" w:cstheme="minorHAnsi"/>
          <w:sz w:val="24"/>
          <w:szCs w:val="24"/>
        </w:rPr>
        <w:t xml:space="preserve"> </w:t>
      </w:r>
      <w:r w:rsidR="00371604">
        <w:rPr>
          <w:rStyle w:val="Otsikko1Char"/>
          <w:rFonts w:asciiTheme="minorHAnsi" w:hAnsiTheme="minorHAnsi" w:cstheme="minorHAnsi"/>
          <w:sz w:val="24"/>
          <w:szCs w:val="24"/>
        </w:rPr>
        <w:t xml:space="preserve">lisäksi </w:t>
      </w:r>
      <w:r w:rsidRPr="00455AE1">
        <w:rPr>
          <w:rStyle w:val="Otsikko1Char"/>
          <w:rFonts w:asciiTheme="minorHAnsi" w:hAnsiTheme="minorHAnsi" w:cstheme="minorHAnsi"/>
          <w:sz w:val="24"/>
          <w:szCs w:val="24"/>
        </w:rPr>
        <w:t xml:space="preserve">käyttöön </w:t>
      </w:r>
      <w:proofErr w:type="spellStart"/>
      <w:r w:rsidRPr="00455AE1">
        <w:rPr>
          <w:rStyle w:val="Otsikko1Char"/>
          <w:rFonts w:asciiTheme="minorHAnsi" w:hAnsiTheme="minorHAnsi" w:cstheme="minorHAnsi"/>
          <w:sz w:val="24"/>
          <w:szCs w:val="24"/>
        </w:rPr>
        <w:t>Rai</w:t>
      </w:r>
      <w:proofErr w:type="spellEnd"/>
      <w:r w:rsidRPr="00455AE1">
        <w:rPr>
          <w:rStyle w:val="Otsikko1Char"/>
          <w:rFonts w:asciiTheme="minorHAnsi" w:hAnsiTheme="minorHAnsi" w:cstheme="minorHAnsi"/>
          <w:sz w:val="24"/>
          <w:szCs w:val="24"/>
        </w:rPr>
        <w:t>-arviointimenetelmä, joilla</w:t>
      </w:r>
      <w:r w:rsidRPr="00455AE1">
        <w:rPr>
          <w:rStyle w:val="hgkelc"/>
          <w:rFonts w:asciiTheme="minorHAnsi" w:hAnsiTheme="minorHAnsi" w:cstheme="minorHAnsi"/>
          <w:sz w:val="24"/>
          <w:szCs w:val="24"/>
        </w:rPr>
        <w:t xml:space="preserve"> saadaan tietoa asiakkaan arkisuoriutumisesta, kognitiivisesta toimintakyvystä, psyykkisistä oireista, sosiaalisesta osallisuudesta ja kuntoutumisen voimavaroista sekä asiakkaan lähipiiriltä saamasta tuesta.</w:t>
      </w:r>
      <w:bookmarkEnd w:id="29"/>
      <w:r w:rsidR="00014421">
        <w:rPr>
          <w:rStyle w:val="hgkelc"/>
          <w:rFonts w:asciiTheme="minorHAnsi" w:hAnsiTheme="minorHAnsi" w:cstheme="minorHAnsi"/>
          <w:sz w:val="24"/>
          <w:szCs w:val="24"/>
        </w:rPr>
        <w:t xml:space="preserve"> </w:t>
      </w:r>
      <w:bookmarkStart w:id="30" w:name="_Hlk170916828"/>
      <w:proofErr w:type="spellStart"/>
      <w:r w:rsidR="00014421">
        <w:rPr>
          <w:rStyle w:val="hgkelc"/>
          <w:rFonts w:asciiTheme="minorHAnsi" w:hAnsiTheme="minorHAnsi" w:cstheme="minorHAnsi"/>
          <w:sz w:val="24"/>
          <w:szCs w:val="24"/>
        </w:rPr>
        <w:t>Rai</w:t>
      </w:r>
      <w:proofErr w:type="spellEnd"/>
      <w:r w:rsidR="00014421">
        <w:rPr>
          <w:rStyle w:val="hgkelc"/>
          <w:rFonts w:asciiTheme="minorHAnsi" w:hAnsiTheme="minorHAnsi" w:cstheme="minorHAnsi"/>
          <w:sz w:val="24"/>
          <w:szCs w:val="24"/>
        </w:rPr>
        <w:t xml:space="preserve">-arviointi </w:t>
      </w:r>
      <w:proofErr w:type="gramStart"/>
      <w:r w:rsidR="00014421">
        <w:rPr>
          <w:rStyle w:val="hgkelc"/>
          <w:rFonts w:asciiTheme="minorHAnsi" w:hAnsiTheme="minorHAnsi" w:cstheme="minorHAnsi"/>
          <w:sz w:val="24"/>
          <w:szCs w:val="24"/>
        </w:rPr>
        <w:t>aloitetaan</w:t>
      </w:r>
      <w:proofErr w:type="gramEnd"/>
      <w:r w:rsidR="00014421">
        <w:rPr>
          <w:rStyle w:val="hgkelc"/>
          <w:rFonts w:asciiTheme="minorHAnsi" w:hAnsiTheme="minorHAnsi" w:cstheme="minorHAnsi"/>
          <w:sz w:val="24"/>
          <w:szCs w:val="24"/>
        </w:rPr>
        <w:t xml:space="preserve"> kun saadaan tunnukset Hyvinvointialueelta ja THL-koulutuksen kirjaamisissa.</w:t>
      </w:r>
    </w:p>
    <w:p w14:paraId="54C3B01D" w14:textId="77777777" w:rsidR="000A4C4A" w:rsidRPr="00455AE1" w:rsidRDefault="000A4C4A" w:rsidP="00455AE1">
      <w:pPr>
        <w:pStyle w:val="Arial9"/>
        <w:jc w:val="both"/>
        <w:rPr>
          <w:rFonts w:asciiTheme="minorHAnsi" w:eastAsiaTheme="majorEastAsia" w:hAnsiTheme="minorHAnsi" w:cstheme="minorHAnsi"/>
          <w:sz w:val="24"/>
          <w:szCs w:val="24"/>
        </w:rPr>
      </w:pPr>
    </w:p>
    <w:p w14:paraId="0DB767E4" w14:textId="2AD0DB24" w:rsidR="00C801FF" w:rsidRPr="00CA4318" w:rsidRDefault="00FF0740" w:rsidP="00C801FF">
      <w:pPr>
        <w:pStyle w:val="Otsikko2"/>
        <w:rPr>
          <w:sz w:val="28"/>
          <w:szCs w:val="28"/>
        </w:rPr>
      </w:pPr>
      <w:bookmarkStart w:id="31" w:name="_Toc172706544"/>
      <w:bookmarkEnd w:id="28"/>
      <w:bookmarkEnd w:id="30"/>
      <w:r>
        <w:rPr>
          <w:rFonts w:cstheme="minorHAnsi"/>
          <w:b/>
          <w:bCs/>
          <w:sz w:val="28"/>
          <w:szCs w:val="28"/>
        </w:rPr>
        <w:t>2</w:t>
      </w:r>
      <w:r w:rsidR="006D1702" w:rsidRPr="00CA4318">
        <w:rPr>
          <w:rFonts w:cstheme="minorHAnsi"/>
          <w:b/>
          <w:bCs/>
          <w:sz w:val="28"/>
          <w:szCs w:val="28"/>
        </w:rPr>
        <w:t xml:space="preserve">.2 </w:t>
      </w:r>
      <w:r w:rsidR="000A4C4A" w:rsidRPr="00CA4318">
        <w:rPr>
          <w:rFonts w:cstheme="minorHAnsi"/>
          <w:b/>
          <w:bCs/>
          <w:sz w:val="28"/>
          <w:szCs w:val="28"/>
        </w:rPr>
        <w:t>Vastuu palveluiden laadusta</w:t>
      </w:r>
      <w:bookmarkEnd w:id="31"/>
      <w:r w:rsidR="00C801FF" w:rsidRPr="00CA4318">
        <w:rPr>
          <w:sz w:val="28"/>
          <w:szCs w:val="28"/>
        </w:rPr>
        <w:t xml:space="preserve"> </w:t>
      </w:r>
    </w:p>
    <w:p w14:paraId="25CF4CEE" w14:textId="68346D64" w:rsidR="0027136F" w:rsidRDefault="0027136F" w:rsidP="0027136F">
      <w:pPr>
        <w:pStyle w:val="Arial9"/>
        <w:jc w:val="both"/>
        <w:rPr>
          <w:rFonts w:asciiTheme="minorHAnsi" w:hAnsiTheme="minorHAnsi" w:cstheme="minorHAnsi"/>
          <w:sz w:val="24"/>
          <w:szCs w:val="24"/>
        </w:rPr>
      </w:pPr>
      <w:r>
        <w:rPr>
          <w:rFonts w:asciiTheme="minorHAnsi" w:hAnsiTheme="minorHAnsi" w:cstheme="minorHAnsi"/>
          <w:sz w:val="24"/>
          <w:szCs w:val="24"/>
        </w:rPr>
        <w:t xml:space="preserve">Yrityksen johto, yrittäjä ja </w:t>
      </w:r>
      <w:r w:rsidRPr="00F30FB8">
        <w:rPr>
          <w:rFonts w:asciiTheme="minorHAnsi" w:hAnsiTheme="minorHAnsi" w:cstheme="minorHAnsi"/>
          <w:sz w:val="24"/>
          <w:szCs w:val="24"/>
        </w:rPr>
        <w:t xml:space="preserve">Tj. Anne Lindholm </w:t>
      </w:r>
      <w:r>
        <w:rPr>
          <w:rFonts w:asciiTheme="minorHAnsi" w:hAnsiTheme="minorHAnsi" w:cstheme="minorHAnsi"/>
          <w:sz w:val="24"/>
          <w:szCs w:val="24"/>
        </w:rPr>
        <w:t xml:space="preserve">ja yrittäjä FM Dan Lindholm </w:t>
      </w:r>
      <w:r w:rsidR="00482223">
        <w:rPr>
          <w:rFonts w:asciiTheme="minorHAnsi" w:hAnsiTheme="minorHAnsi" w:cstheme="minorHAnsi"/>
          <w:sz w:val="24"/>
          <w:szCs w:val="24"/>
        </w:rPr>
        <w:t>on kokonaisvastuu palvelujen laadun toteutuksesta ja seurannasta sekä o</w:t>
      </w:r>
      <w:r w:rsidRPr="00F30FB8">
        <w:rPr>
          <w:rFonts w:asciiTheme="minorHAnsi" w:hAnsiTheme="minorHAnsi" w:cstheme="minorHAnsi"/>
          <w:sz w:val="24"/>
          <w:szCs w:val="24"/>
        </w:rPr>
        <w:t>mavalvontasuunnitelman laadinnasta ja toteutuksesta</w:t>
      </w:r>
      <w:r w:rsidR="00482223">
        <w:rPr>
          <w:rFonts w:asciiTheme="minorHAnsi" w:hAnsiTheme="minorHAnsi" w:cstheme="minorHAnsi"/>
          <w:sz w:val="24"/>
          <w:szCs w:val="24"/>
        </w:rPr>
        <w:t xml:space="preserve"> ja seurannasta</w:t>
      </w:r>
      <w:r>
        <w:rPr>
          <w:rFonts w:asciiTheme="minorHAnsi" w:hAnsiTheme="minorHAnsi" w:cstheme="minorHAnsi"/>
          <w:sz w:val="24"/>
          <w:szCs w:val="24"/>
        </w:rPr>
        <w:t xml:space="preserve"> yhdessä vastaavan sairaanhoitajan Anna Lipposen (sairaanhoitaja AMK) kanssa</w:t>
      </w:r>
      <w:r w:rsidRPr="00F30FB8">
        <w:rPr>
          <w:rFonts w:asciiTheme="minorHAnsi" w:hAnsiTheme="minorHAnsi" w:cstheme="minorHAnsi"/>
          <w:sz w:val="24"/>
          <w:szCs w:val="24"/>
        </w:rPr>
        <w:t xml:space="preserve">. </w:t>
      </w:r>
      <w:r>
        <w:rPr>
          <w:rFonts w:asciiTheme="minorHAnsi" w:hAnsiTheme="minorHAnsi" w:cstheme="minorHAnsi"/>
          <w:sz w:val="24"/>
          <w:szCs w:val="24"/>
        </w:rPr>
        <w:t xml:space="preserve">Vastaava sairaanhoitaja on vastuussa </w:t>
      </w:r>
      <w:r w:rsidR="00482223">
        <w:rPr>
          <w:rFonts w:asciiTheme="minorHAnsi" w:hAnsiTheme="minorHAnsi" w:cstheme="minorHAnsi"/>
          <w:sz w:val="24"/>
          <w:szCs w:val="24"/>
        </w:rPr>
        <w:t xml:space="preserve">terveydenhuoltoon liittyvästä toiminnasta ja laadun seurannasta. </w:t>
      </w:r>
      <w:r>
        <w:rPr>
          <w:rFonts w:asciiTheme="minorHAnsi" w:hAnsiTheme="minorHAnsi" w:cstheme="minorHAnsi"/>
          <w:sz w:val="24"/>
          <w:szCs w:val="24"/>
        </w:rPr>
        <w:t>Omavalvontasuunnitelma käsitellään myös yhdessä henkilökunnan kanssa kuukausikokouksien yhteydessä. Jokainen työntekijä kuittaa myös allekirjoituksellaan, että on lukenut ja tutustunut yrityksen omavalvontasuunnitelmaan.</w:t>
      </w:r>
    </w:p>
    <w:p w14:paraId="1CC70B79" w14:textId="77777777" w:rsidR="0027136F" w:rsidRPr="00F30FB8" w:rsidRDefault="0027136F" w:rsidP="0027136F">
      <w:pPr>
        <w:pStyle w:val="Arial9"/>
        <w:jc w:val="both"/>
        <w:rPr>
          <w:rFonts w:asciiTheme="minorHAnsi" w:hAnsiTheme="minorHAnsi" w:cstheme="minorHAnsi"/>
          <w:sz w:val="24"/>
          <w:szCs w:val="24"/>
        </w:rPr>
      </w:pPr>
    </w:p>
    <w:p w14:paraId="59C98C63" w14:textId="77777777" w:rsidR="00FF0740" w:rsidRDefault="0027136F" w:rsidP="0027136F">
      <w:pPr>
        <w:pStyle w:val="Arial9"/>
        <w:jc w:val="both"/>
        <w:rPr>
          <w:rFonts w:asciiTheme="minorHAnsi" w:hAnsiTheme="minorHAnsi" w:cstheme="minorHAnsi"/>
          <w:sz w:val="24"/>
          <w:szCs w:val="24"/>
        </w:rPr>
      </w:pPr>
      <w:r w:rsidRPr="00F30FB8">
        <w:rPr>
          <w:rFonts w:asciiTheme="minorHAnsi" w:hAnsiTheme="minorHAnsi" w:cstheme="minorHAnsi"/>
          <w:sz w:val="24"/>
          <w:szCs w:val="24"/>
        </w:rPr>
        <w:t xml:space="preserve">Omavalvonnan suunnittelu- ja toimeenpanotyöryhmän jäsenet yksikössä (ammattinimikkeet): </w:t>
      </w:r>
    </w:p>
    <w:p w14:paraId="498F430C" w14:textId="77777777" w:rsidR="00FF0740" w:rsidRDefault="0027136F" w:rsidP="0027136F">
      <w:pPr>
        <w:pStyle w:val="Arial9"/>
        <w:jc w:val="both"/>
        <w:rPr>
          <w:rFonts w:asciiTheme="minorHAnsi" w:hAnsiTheme="minorHAnsi" w:cstheme="minorHAnsi"/>
          <w:sz w:val="24"/>
          <w:szCs w:val="24"/>
        </w:rPr>
      </w:pPr>
      <w:r w:rsidRPr="00F30FB8">
        <w:rPr>
          <w:rFonts w:asciiTheme="minorHAnsi" w:hAnsiTheme="minorHAnsi" w:cstheme="minorHAnsi"/>
          <w:sz w:val="24"/>
          <w:szCs w:val="24"/>
        </w:rPr>
        <w:t>Anne Lindholm; yrityksen omistaja ja toimitusjohtaja</w:t>
      </w:r>
    </w:p>
    <w:p w14:paraId="15968264" w14:textId="77777777" w:rsidR="00FF0740" w:rsidRDefault="0027136F" w:rsidP="0027136F">
      <w:pPr>
        <w:pStyle w:val="Arial9"/>
        <w:jc w:val="both"/>
        <w:rPr>
          <w:rFonts w:asciiTheme="minorHAnsi" w:hAnsiTheme="minorHAnsi" w:cstheme="minorHAnsi"/>
          <w:sz w:val="24"/>
          <w:szCs w:val="24"/>
        </w:rPr>
      </w:pPr>
      <w:r>
        <w:rPr>
          <w:rFonts w:asciiTheme="minorHAnsi" w:hAnsiTheme="minorHAnsi" w:cstheme="minorHAnsi"/>
          <w:sz w:val="24"/>
          <w:szCs w:val="24"/>
        </w:rPr>
        <w:t>Dan Lindholm, yrittäjä, omistaja</w:t>
      </w:r>
    </w:p>
    <w:p w14:paraId="22C9EDF0" w14:textId="77777777" w:rsidR="00FF0740" w:rsidRDefault="0027136F" w:rsidP="0027136F">
      <w:pPr>
        <w:pStyle w:val="Arial9"/>
        <w:jc w:val="both"/>
        <w:rPr>
          <w:rFonts w:asciiTheme="minorHAnsi" w:hAnsiTheme="minorHAnsi" w:cstheme="minorHAnsi"/>
          <w:sz w:val="24"/>
          <w:szCs w:val="24"/>
        </w:rPr>
      </w:pPr>
      <w:r>
        <w:rPr>
          <w:rFonts w:asciiTheme="minorHAnsi" w:hAnsiTheme="minorHAnsi" w:cstheme="minorHAnsi"/>
          <w:sz w:val="24"/>
          <w:szCs w:val="24"/>
        </w:rPr>
        <w:t>Anna Lipponen, vastaava sairaanhoitaja.</w:t>
      </w:r>
      <w:r w:rsidRPr="00F30FB8">
        <w:rPr>
          <w:rFonts w:asciiTheme="minorHAnsi" w:hAnsiTheme="minorHAnsi" w:cstheme="minorHAnsi"/>
          <w:sz w:val="24"/>
          <w:szCs w:val="24"/>
        </w:rPr>
        <w:t xml:space="preserve"> </w:t>
      </w:r>
    </w:p>
    <w:p w14:paraId="1B0FDF9A" w14:textId="4A1500BB" w:rsidR="0027136F" w:rsidRPr="00841C0C" w:rsidRDefault="0027136F" w:rsidP="0027136F">
      <w:pPr>
        <w:pStyle w:val="Arial9"/>
        <w:jc w:val="both"/>
        <w:rPr>
          <w:sz w:val="24"/>
          <w:szCs w:val="24"/>
        </w:rPr>
      </w:pPr>
      <w:r w:rsidRPr="00F30FB8">
        <w:rPr>
          <w:rFonts w:asciiTheme="minorHAnsi" w:hAnsiTheme="minorHAnsi" w:cstheme="minorHAnsi"/>
          <w:sz w:val="24"/>
          <w:szCs w:val="24"/>
        </w:rPr>
        <w:t>Omavalvontasuunnitelma käsitellään ja hyväksytään tarvittaessa myös yrityksen hallituksessa</w:t>
      </w:r>
      <w:r w:rsidRPr="003503FF">
        <w:rPr>
          <w:sz w:val="24"/>
          <w:szCs w:val="24"/>
        </w:rPr>
        <w:t>.</w:t>
      </w:r>
    </w:p>
    <w:p w14:paraId="46C8018C" w14:textId="77777777" w:rsidR="0027136F" w:rsidRDefault="0027136F" w:rsidP="0027136F">
      <w:pPr>
        <w:rPr>
          <w:sz w:val="28"/>
          <w:szCs w:val="28"/>
        </w:rPr>
      </w:pPr>
    </w:p>
    <w:p w14:paraId="10ABAA2A" w14:textId="77777777" w:rsidR="00FF0740" w:rsidRPr="00CA4318" w:rsidRDefault="00FF0740" w:rsidP="0027136F">
      <w:pPr>
        <w:rPr>
          <w:sz w:val="28"/>
          <w:szCs w:val="28"/>
        </w:rPr>
      </w:pPr>
    </w:p>
    <w:p w14:paraId="76F851AA" w14:textId="6D409AAB" w:rsidR="00C801FF" w:rsidRPr="00CA4318" w:rsidRDefault="00FF0740" w:rsidP="00C801FF">
      <w:pPr>
        <w:pStyle w:val="Otsikko2"/>
        <w:rPr>
          <w:b/>
          <w:bCs/>
          <w:sz w:val="28"/>
          <w:szCs w:val="28"/>
        </w:rPr>
      </w:pPr>
      <w:bookmarkStart w:id="32" w:name="_Toc172697739"/>
      <w:bookmarkStart w:id="33" w:name="_Toc172706545"/>
      <w:r>
        <w:rPr>
          <w:b/>
          <w:bCs/>
          <w:sz w:val="28"/>
          <w:szCs w:val="28"/>
        </w:rPr>
        <w:t>2</w:t>
      </w:r>
      <w:r w:rsidR="006D1702" w:rsidRPr="00CA4318">
        <w:rPr>
          <w:b/>
          <w:bCs/>
          <w:sz w:val="28"/>
          <w:szCs w:val="28"/>
        </w:rPr>
        <w:t xml:space="preserve">.3 Asiakkaan </w:t>
      </w:r>
      <w:r w:rsidR="003A3AD5" w:rsidRPr="00CA4318">
        <w:rPr>
          <w:b/>
          <w:bCs/>
          <w:sz w:val="28"/>
          <w:szCs w:val="28"/>
        </w:rPr>
        <w:t xml:space="preserve">ja potilaan </w:t>
      </w:r>
      <w:r w:rsidR="006D1702" w:rsidRPr="00CA4318">
        <w:rPr>
          <w:b/>
          <w:bCs/>
          <w:sz w:val="28"/>
          <w:szCs w:val="28"/>
        </w:rPr>
        <w:t>asema ja oikeudet</w:t>
      </w:r>
      <w:bookmarkEnd w:id="32"/>
      <w:bookmarkEnd w:id="33"/>
    </w:p>
    <w:p w14:paraId="02860A3F" w14:textId="77777777" w:rsidR="006D1702" w:rsidRPr="006D1702" w:rsidRDefault="006D1702" w:rsidP="006D1702"/>
    <w:p w14:paraId="68CCDFE9" w14:textId="02AE367E" w:rsidR="00FF0740" w:rsidRPr="004814E2" w:rsidRDefault="00C801FF" w:rsidP="00FF0740">
      <w:pPr>
        <w:rPr>
          <w:b/>
          <w:bCs/>
        </w:rPr>
      </w:pPr>
      <w:bookmarkStart w:id="34" w:name="_Toc45556444"/>
      <w:bookmarkStart w:id="35" w:name="_Hlk173513504"/>
      <w:r w:rsidRPr="004814E2">
        <w:rPr>
          <w:b/>
          <w:bCs/>
        </w:rPr>
        <w:t>Palvelutarpeen arviointi</w:t>
      </w:r>
      <w:bookmarkStart w:id="36" w:name="_Toc45556445"/>
      <w:bookmarkEnd w:id="34"/>
      <w:r w:rsidR="00FF0740">
        <w:rPr>
          <w:b/>
          <w:bCs/>
        </w:rPr>
        <w:t xml:space="preserve"> </w:t>
      </w:r>
      <w:bookmarkEnd w:id="36"/>
      <w:r w:rsidR="00B84BF2">
        <w:rPr>
          <w:b/>
          <w:bCs/>
        </w:rPr>
        <w:t>ja asiakkaan oikeuksista</w:t>
      </w:r>
      <w:r w:rsidR="008E3CAB">
        <w:rPr>
          <w:b/>
          <w:bCs/>
        </w:rPr>
        <w:t xml:space="preserve"> tiedottaminen ja hoidon varmistus</w:t>
      </w:r>
    </w:p>
    <w:bookmarkEnd w:id="35"/>
    <w:p w14:paraId="28E9B113" w14:textId="72ED340A" w:rsidR="00C801FF" w:rsidRPr="00F30FB8" w:rsidRDefault="00C801FF" w:rsidP="00C801FF">
      <w:pPr>
        <w:spacing w:line="276" w:lineRule="auto"/>
        <w:rPr>
          <w:rFonts w:asciiTheme="minorHAnsi" w:hAnsiTheme="minorHAnsi" w:cstheme="minorHAnsi"/>
        </w:rPr>
      </w:pPr>
      <w:r w:rsidRPr="00F30FB8">
        <w:rPr>
          <w:rFonts w:asciiTheme="minorHAnsi" w:hAnsiTheme="minorHAnsi" w:cstheme="minorHAnsi"/>
          <w:lang w:eastAsia="fi-FI"/>
        </w:rPr>
        <w:t>Jokaisen asiakkaan kanssa tehdään alkuun palvelu</w:t>
      </w:r>
      <w:r w:rsidR="008E3CAB">
        <w:rPr>
          <w:rFonts w:asciiTheme="minorHAnsi" w:hAnsiTheme="minorHAnsi" w:cstheme="minorHAnsi"/>
          <w:lang w:eastAsia="fi-FI"/>
        </w:rPr>
        <w:t>tarpeen arviointi ja kartoitus, jossa samalla tiedotetaan asiakkaan oikeuksista ja hoidon mahdo</w:t>
      </w:r>
      <w:r w:rsidR="00460167">
        <w:rPr>
          <w:rFonts w:asciiTheme="minorHAnsi" w:hAnsiTheme="minorHAnsi" w:cstheme="minorHAnsi"/>
          <w:lang w:eastAsia="fi-FI"/>
        </w:rPr>
        <w:t>l</w:t>
      </w:r>
      <w:r w:rsidR="008E3CAB">
        <w:rPr>
          <w:rFonts w:asciiTheme="minorHAnsi" w:hAnsiTheme="minorHAnsi" w:cstheme="minorHAnsi"/>
          <w:lang w:eastAsia="fi-FI"/>
        </w:rPr>
        <w:t xml:space="preserve">lisuuksista. </w:t>
      </w:r>
      <w:r>
        <w:rPr>
          <w:rFonts w:asciiTheme="minorHAnsi" w:hAnsiTheme="minorHAnsi" w:cstheme="minorHAnsi"/>
          <w:szCs w:val="24"/>
        </w:rPr>
        <w:t xml:space="preserve">Palvelutarpeen arvio tehdään asiakkaan ja/tai omaisen kanssa yhdessä. </w:t>
      </w:r>
      <w:r w:rsidRPr="00F30FB8">
        <w:rPr>
          <w:rFonts w:asciiTheme="minorHAnsi" w:hAnsiTheme="minorHAnsi" w:cstheme="minorHAnsi"/>
          <w:szCs w:val="24"/>
        </w:rPr>
        <w:t>Asiakkaan toiveet ja tarpeet huomioidaan suunnitelmaa tehtäessä. Omaiset ovat halutessaan tai tarvittaessa mukana kartoituksen tai suunnitelman laadinnassa.</w:t>
      </w:r>
      <w:r w:rsidR="005C29AA">
        <w:rPr>
          <w:rFonts w:asciiTheme="minorHAnsi" w:hAnsiTheme="minorHAnsi" w:cstheme="minorHAnsi"/>
          <w:szCs w:val="24"/>
        </w:rPr>
        <w:t xml:space="preserve"> Arvioinnissa ei huomioida pelkästään hoidolliset tarpeet vaan myös asiakkaan toiveet palveluiden sisällöstä, käynnin ajankohdasta ja</w:t>
      </w:r>
      <w:r w:rsidR="0054227B">
        <w:rPr>
          <w:rFonts w:asciiTheme="minorHAnsi" w:hAnsiTheme="minorHAnsi" w:cstheme="minorHAnsi"/>
          <w:szCs w:val="24"/>
        </w:rPr>
        <w:t xml:space="preserve"> pituudesta.</w:t>
      </w:r>
      <w:r w:rsidR="00A021F9" w:rsidRPr="00A021F9">
        <w:rPr>
          <w:rFonts w:asciiTheme="minorHAnsi" w:hAnsiTheme="minorHAnsi" w:cstheme="minorHAnsi"/>
          <w:szCs w:val="24"/>
        </w:rPr>
        <w:t xml:space="preserve"> </w:t>
      </w:r>
      <w:r w:rsidR="00A021F9" w:rsidRPr="0096356B">
        <w:rPr>
          <w:rFonts w:asciiTheme="minorHAnsi" w:hAnsiTheme="minorHAnsi" w:cstheme="minorHAnsi"/>
          <w:szCs w:val="24"/>
        </w:rPr>
        <w:t>Kartoituksen yhteydessä esitellään samalla mitä palveluita voisi olla saatavissa yrityksen tai yhteiskunnan tahoilta ja mistä vaihtoehtoisesti niihin voi saada tukea. Toiveet kirjataan palvelu- ja hoitosuunnitelmaan.</w:t>
      </w:r>
    </w:p>
    <w:p w14:paraId="3A66FA25" w14:textId="2389DCDD" w:rsidR="00F97D7E" w:rsidRPr="004D62BC" w:rsidRDefault="00F97D7E" w:rsidP="00F97D7E">
      <w:pPr>
        <w:rPr>
          <w:b/>
          <w:bCs/>
        </w:rPr>
      </w:pPr>
      <w:r w:rsidRPr="004D62BC">
        <w:rPr>
          <w:b/>
          <w:bCs/>
        </w:rPr>
        <w:t>Terveyden- ja sairaanhoi</w:t>
      </w:r>
      <w:r>
        <w:rPr>
          <w:b/>
          <w:bCs/>
        </w:rPr>
        <w:t>dosta huolehtiminen</w:t>
      </w:r>
    </w:p>
    <w:p w14:paraId="1B972ED1" w14:textId="77777777" w:rsidR="00F97D7E" w:rsidRPr="00A7409A" w:rsidRDefault="00F97D7E" w:rsidP="00F97D7E">
      <w:pPr>
        <w:pStyle w:val="NormaaliWWW"/>
        <w:rPr>
          <w:rFonts w:asciiTheme="minorHAnsi" w:hAnsiTheme="minorHAnsi" w:cstheme="minorHAnsi"/>
        </w:rPr>
      </w:pPr>
      <w:r w:rsidRPr="00A7409A">
        <w:rPr>
          <w:rFonts w:asciiTheme="minorHAnsi" w:hAnsiTheme="minorHAnsi" w:cstheme="minorHAnsi"/>
        </w:rPr>
        <w:t>Henkilöstö huolehtii tarvittaessa asiakkaan viemisestä lääkärille, ajanvarauksesta ja jatkotoimenpiteistä. Asiasta keskustellaan/sovitaan tarvittaessa omaisten kanssa.</w:t>
      </w:r>
    </w:p>
    <w:p w14:paraId="1D025EC3" w14:textId="1BF80A1D" w:rsidR="00F97D7E" w:rsidRPr="008E3CAB" w:rsidRDefault="00F97D7E" w:rsidP="00F97D7E">
      <w:pPr>
        <w:spacing w:line="276" w:lineRule="auto"/>
        <w:rPr>
          <w:rFonts w:asciiTheme="minorHAnsi" w:hAnsiTheme="minorHAnsi" w:cstheme="minorHAnsi"/>
        </w:rPr>
      </w:pPr>
      <w:r w:rsidRPr="00A7409A">
        <w:rPr>
          <w:rFonts w:asciiTheme="minorHAnsi" w:hAnsiTheme="minorHAnsi" w:cstheme="minorHAnsi"/>
        </w:rPr>
        <w:t xml:space="preserve">Kotihoidon ja -sairaanhoidon asiakkaiden sairaanhoidollisista tehtävistä vastaa siihen koulutettu henkilöstö. Asiakkaan asioista konsultoidaan tarpeen mukaan joko vastaavaa sairaanhoitajaa tai muuta hoitohenkilöstöä. Asiakkaiden sairaanhoidollisista tehtävistä vastaa joskus myös </w:t>
      </w:r>
      <w:r>
        <w:rPr>
          <w:rFonts w:asciiTheme="minorHAnsi" w:hAnsiTheme="minorHAnsi" w:cstheme="minorHAnsi"/>
        </w:rPr>
        <w:t>Länsi-Uudenmaan hyvinvointialueen</w:t>
      </w:r>
      <w:r w:rsidRPr="00A7409A">
        <w:rPr>
          <w:rFonts w:asciiTheme="minorHAnsi" w:hAnsiTheme="minorHAnsi" w:cstheme="minorHAnsi"/>
        </w:rPr>
        <w:t xml:space="preserve"> kotihoito. Tällaisissa tilanteissa toimitaan yhteistyössä </w:t>
      </w:r>
      <w:bookmarkStart w:id="37" w:name="_Hlk165528894"/>
      <w:r>
        <w:rPr>
          <w:rFonts w:asciiTheme="minorHAnsi" w:hAnsiTheme="minorHAnsi" w:cstheme="minorHAnsi"/>
        </w:rPr>
        <w:t>Länsi-Uudenmaan hyvinvointialueen</w:t>
      </w:r>
      <w:bookmarkEnd w:id="37"/>
      <w:r>
        <w:rPr>
          <w:rFonts w:asciiTheme="minorHAnsi" w:hAnsiTheme="minorHAnsi" w:cstheme="minorHAnsi"/>
        </w:rPr>
        <w:t xml:space="preserve"> kotihoidon</w:t>
      </w:r>
      <w:r w:rsidRPr="00A7409A">
        <w:rPr>
          <w:rFonts w:asciiTheme="minorHAnsi" w:hAnsiTheme="minorHAnsi" w:cstheme="minorHAnsi"/>
        </w:rPr>
        <w:t xml:space="preserve"> kanssa. </w:t>
      </w:r>
    </w:p>
    <w:p w14:paraId="5ABF7A62" w14:textId="77777777" w:rsidR="00F97D7E" w:rsidRDefault="00F97D7E" w:rsidP="00F97D7E">
      <w:pPr>
        <w:pStyle w:val="Arial9"/>
      </w:pPr>
    </w:p>
    <w:p w14:paraId="349E04ED" w14:textId="66AF6FB7" w:rsidR="00957199" w:rsidRPr="00150BF1" w:rsidRDefault="00957199" w:rsidP="00957199">
      <w:pPr>
        <w:rPr>
          <w:b/>
          <w:bCs/>
        </w:rPr>
      </w:pPr>
      <w:bookmarkStart w:id="38" w:name="_Toc45556448"/>
      <w:r w:rsidRPr="00150BF1">
        <w:rPr>
          <w:b/>
          <w:bCs/>
        </w:rPr>
        <w:t xml:space="preserve">Miten </w:t>
      </w:r>
      <w:r>
        <w:rPr>
          <w:b/>
          <w:bCs/>
        </w:rPr>
        <w:t xml:space="preserve">varmistetaan </w:t>
      </w:r>
      <w:r w:rsidRPr="00150BF1">
        <w:rPr>
          <w:b/>
          <w:bCs/>
        </w:rPr>
        <w:t>asiakkaan</w:t>
      </w:r>
      <w:r>
        <w:rPr>
          <w:b/>
          <w:bCs/>
        </w:rPr>
        <w:t xml:space="preserve"> asiallinen kohtelu</w:t>
      </w:r>
      <w:r w:rsidRPr="00150BF1">
        <w:rPr>
          <w:b/>
          <w:bCs/>
        </w:rPr>
        <w:t xml:space="preserve"> ja </w:t>
      </w:r>
      <w:r>
        <w:rPr>
          <w:b/>
          <w:bCs/>
        </w:rPr>
        <w:t>miten menetell</w:t>
      </w:r>
      <w:r w:rsidR="00E42EC4">
        <w:rPr>
          <w:b/>
          <w:bCs/>
        </w:rPr>
        <w:t>ä</w:t>
      </w:r>
      <w:r>
        <w:rPr>
          <w:b/>
          <w:bCs/>
        </w:rPr>
        <w:t>än</w:t>
      </w:r>
      <w:r w:rsidR="00E42EC4">
        <w:rPr>
          <w:b/>
          <w:bCs/>
        </w:rPr>
        <w:t>,</w:t>
      </w:r>
      <w:r>
        <w:rPr>
          <w:b/>
          <w:bCs/>
        </w:rPr>
        <w:t xml:space="preserve"> </w:t>
      </w:r>
      <w:r w:rsidR="00E42EC4">
        <w:rPr>
          <w:b/>
          <w:bCs/>
        </w:rPr>
        <w:t>jos epäasiallista kohtelua havaitaan?</w:t>
      </w:r>
      <w:r>
        <w:rPr>
          <w:b/>
          <w:bCs/>
        </w:rPr>
        <w:t xml:space="preserve"> </w:t>
      </w:r>
    </w:p>
    <w:p w14:paraId="3B3B8C18" w14:textId="77777777" w:rsidR="008E3CAB" w:rsidRDefault="008E3CAB" w:rsidP="008E3CAB">
      <w:pPr>
        <w:autoSpaceDE w:val="0"/>
        <w:autoSpaceDN w:val="0"/>
        <w:adjustRightInd w:val="0"/>
        <w:rPr>
          <w:rFonts w:asciiTheme="minorHAnsi" w:hAnsiTheme="minorHAnsi" w:cstheme="minorHAnsi"/>
          <w:lang w:eastAsia="fi-FI"/>
        </w:rPr>
      </w:pPr>
      <w:bookmarkStart w:id="39" w:name="_Hlk173858561"/>
      <w:r w:rsidRPr="0096356B">
        <w:rPr>
          <w:rFonts w:asciiTheme="minorHAnsi" w:hAnsiTheme="minorHAnsi" w:cstheme="minorHAnsi"/>
        </w:rPr>
        <w:t>Asiakkaita on aina kohdeltava kunnioitettavasti.</w:t>
      </w:r>
      <w:r w:rsidRPr="0096356B">
        <w:rPr>
          <w:rFonts w:asciiTheme="minorHAnsi" w:hAnsiTheme="minorHAnsi" w:cstheme="minorHAnsi"/>
          <w:lang w:eastAsia="fi-FI"/>
        </w:rPr>
        <w:t xml:space="preserve"> Mikäli asiakas on kokenut kohtelun epäasialliseksi, toivomme hänen/omaisen ottavan välittömästi yhteyttä yrityksen johtoon ensin puhelimitse ja/tai lisäksi sähköpostilla, näin pystytään heti puuttumaan tilanteeseen ja selvittämään miten asia voidaan korjata. </w:t>
      </w:r>
      <w:r>
        <w:rPr>
          <w:rFonts w:asciiTheme="minorHAnsi" w:hAnsiTheme="minorHAnsi" w:cstheme="minorHAnsi"/>
          <w:lang w:eastAsia="fi-FI"/>
        </w:rPr>
        <w:t>Epäasiallisesta kohtelusta asiakasta kohtaan puututaan välittömästi.</w:t>
      </w:r>
    </w:p>
    <w:p w14:paraId="2D2FB730" w14:textId="1C4C59C0" w:rsidR="00957199" w:rsidRPr="00150BF1" w:rsidRDefault="00E42EC4" w:rsidP="00957199">
      <w:pPr>
        <w:rPr>
          <w:rFonts w:asciiTheme="minorHAnsi" w:hAnsiTheme="minorHAnsi" w:cstheme="minorHAnsi"/>
          <w:lang w:eastAsia="fi-FI"/>
        </w:rPr>
      </w:pPr>
      <w:r>
        <w:rPr>
          <w:rFonts w:asciiTheme="minorHAnsi" w:hAnsiTheme="minorHAnsi" w:cstheme="minorHAnsi"/>
          <w:lang w:eastAsia="fi-FI"/>
        </w:rPr>
        <w:t xml:space="preserve">Yrityksen toimintatavoista ja ohjeistus miten kohdella ja kohdata asiakkaita tehdään perehdytyksen yhteydessä, kun työntekijä aloittaa yrityksessä. </w:t>
      </w:r>
      <w:r w:rsidR="002C0210">
        <w:rPr>
          <w:rFonts w:asciiTheme="minorHAnsi" w:hAnsiTheme="minorHAnsi" w:cstheme="minorHAnsi"/>
          <w:lang w:eastAsia="fi-FI"/>
        </w:rPr>
        <w:t xml:space="preserve">Käytänteet käsitellään myös kuukausikokouksien yhteydessä. </w:t>
      </w:r>
      <w:r>
        <w:rPr>
          <w:rFonts w:asciiTheme="minorHAnsi" w:hAnsiTheme="minorHAnsi" w:cstheme="minorHAnsi"/>
          <w:lang w:eastAsia="fi-FI"/>
        </w:rPr>
        <w:t>Mikäli yrityksen tietoon tulee epäasiallinen kohtelu, ollaan e</w:t>
      </w:r>
      <w:r w:rsidR="00957199" w:rsidRPr="00150BF1">
        <w:rPr>
          <w:rFonts w:asciiTheme="minorHAnsi" w:hAnsiTheme="minorHAnsi" w:cstheme="minorHAnsi"/>
          <w:lang w:eastAsia="fi-FI"/>
        </w:rPr>
        <w:t xml:space="preserve">nsin yhteydessä puhelimitse asiakkaaseen ja/tai omaiseen sekä tarvittaessa sähköpostitse, minkä yhteydessä selvitellään mitä on tapahtunut. </w:t>
      </w:r>
    </w:p>
    <w:p w14:paraId="1A938408" w14:textId="77777777" w:rsidR="00957199" w:rsidRPr="00150BF1" w:rsidRDefault="00957199" w:rsidP="00957199">
      <w:pPr>
        <w:rPr>
          <w:rFonts w:asciiTheme="minorHAnsi" w:hAnsiTheme="minorHAnsi" w:cstheme="minorHAnsi"/>
          <w:lang w:eastAsia="fi-FI"/>
        </w:rPr>
      </w:pPr>
      <w:r w:rsidRPr="00150BF1">
        <w:rPr>
          <w:rFonts w:asciiTheme="minorHAnsi" w:hAnsiTheme="minorHAnsi" w:cstheme="minorHAnsi"/>
          <w:lang w:eastAsia="fi-FI"/>
        </w:rPr>
        <w:t>Työntekijä tekee ilmoituksen yrityksen johdolle</w:t>
      </w:r>
      <w:r>
        <w:rPr>
          <w:rFonts w:asciiTheme="minorHAnsi" w:hAnsiTheme="minorHAnsi" w:cstheme="minorHAnsi"/>
          <w:lang w:eastAsia="fi-FI"/>
        </w:rPr>
        <w:t xml:space="preserve"> (TJ Anne Lindholm)</w:t>
      </w:r>
      <w:r w:rsidRPr="00150BF1">
        <w:rPr>
          <w:rFonts w:asciiTheme="minorHAnsi" w:hAnsiTheme="minorHAnsi" w:cstheme="minorHAnsi"/>
          <w:lang w:eastAsia="fi-FI"/>
        </w:rPr>
        <w:t xml:space="preserve"> jonka jälkeen hän tekee kirjallisen selvityksen </w:t>
      </w:r>
      <w:r>
        <w:rPr>
          <w:rFonts w:asciiTheme="minorHAnsi" w:hAnsiTheme="minorHAnsi" w:cstheme="minorHAnsi"/>
          <w:lang w:eastAsia="fi-FI"/>
        </w:rPr>
        <w:t>”</w:t>
      </w:r>
      <w:r w:rsidRPr="00150BF1">
        <w:rPr>
          <w:rFonts w:asciiTheme="minorHAnsi" w:hAnsiTheme="minorHAnsi" w:cstheme="minorHAnsi"/>
          <w:lang w:eastAsia="fi-FI"/>
        </w:rPr>
        <w:t>läheltä piti</w:t>
      </w:r>
      <w:r>
        <w:rPr>
          <w:rFonts w:asciiTheme="minorHAnsi" w:hAnsiTheme="minorHAnsi" w:cstheme="minorHAnsi"/>
          <w:lang w:eastAsia="fi-FI"/>
        </w:rPr>
        <w:t>”</w:t>
      </w:r>
      <w:r w:rsidRPr="00150BF1">
        <w:rPr>
          <w:rFonts w:asciiTheme="minorHAnsi" w:hAnsiTheme="minorHAnsi" w:cstheme="minorHAnsi"/>
          <w:lang w:eastAsia="fi-FI"/>
        </w:rPr>
        <w:t xml:space="preserve"> </w:t>
      </w:r>
      <w:r>
        <w:rPr>
          <w:rFonts w:asciiTheme="minorHAnsi" w:hAnsiTheme="minorHAnsi" w:cstheme="minorHAnsi"/>
          <w:lang w:eastAsia="fi-FI"/>
        </w:rPr>
        <w:t>-</w:t>
      </w:r>
      <w:r w:rsidRPr="00150BF1">
        <w:rPr>
          <w:rFonts w:asciiTheme="minorHAnsi" w:hAnsiTheme="minorHAnsi" w:cstheme="minorHAnsi"/>
          <w:lang w:eastAsia="fi-FI"/>
        </w:rPr>
        <w:t>lomakkeelle. Tapahtumien kulusta keskustellaan työntekijän kanssa, jotta kuullaan hänen näkemyksensä asiasta.</w:t>
      </w:r>
    </w:p>
    <w:p w14:paraId="6CE3DB35" w14:textId="19857D0B" w:rsidR="000D5061" w:rsidRPr="00D46B20" w:rsidRDefault="00957199" w:rsidP="00957199">
      <w:pPr>
        <w:rPr>
          <w:rFonts w:asciiTheme="minorHAnsi" w:hAnsiTheme="minorHAnsi" w:cstheme="minorHAnsi"/>
          <w:lang w:eastAsia="fi-FI"/>
        </w:rPr>
      </w:pPr>
      <w:r w:rsidRPr="00150BF1">
        <w:rPr>
          <w:rFonts w:asciiTheme="minorHAnsi" w:hAnsiTheme="minorHAnsi" w:cstheme="minorHAnsi"/>
          <w:lang w:eastAsia="fi-FI"/>
        </w:rPr>
        <w:lastRenderedPageBreak/>
        <w:t>Tämän jälkeen tehdään tarvittaessa vahinkoilmoitus vakuutusyhtiöön tai muuhun tarvittavaan yhteistyötahoon riippuen tapahtumasta. Mikäli on kyse asiakkaan kokema</w:t>
      </w:r>
      <w:r>
        <w:rPr>
          <w:rFonts w:asciiTheme="minorHAnsi" w:hAnsiTheme="minorHAnsi" w:cstheme="minorHAnsi"/>
          <w:lang w:eastAsia="fi-FI"/>
        </w:rPr>
        <w:t>sta</w:t>
      </w:r>
      <w:r w:rsidRPr="00150BF1">
        <w:rPr>
          <w:rFonts w:asciiTheme="minorHAnsi" w:hAnsiTheme="minorHAnsi" w:cstheme="minorHAnsi"/>
          <w:lang w:eastAsia="fi-FI"/>
        </w:rPr>
        <w:t xml:space="preserve"> työntekijästä johtuva epäasialli</w:t>
      </w:r>
      <w:r>
        <w:rPr>
          <w:rFonts w:asciiTheme="minorHAnsi" w:hAnsiTheme="minorHAnsi" w:cstheme="minorHAnsi"/>
          <w:lang w:eastAsia="fi-FI"/>
        </w:rPr>
        <w:t>sesta</w:t>
      </w:r>
      <w:r w:rsidRPr="00150BF1">
        <w:rPr>
          <w:rFonts w:asciiTheme="minorHAnsi" w:hAnsiTheme="minorHAnsi" w:cstheme="minorHAnsi"/>
          <w:lang w:eastAsia="fi-FI"/>
        </w:rPr>
        <w:t xml:space="preserve"> kohtelu</w:t>
      </w:r>
      <w:r>
        <w:rPr>
          <w:rFonts w:asciiTheme="minorHAnsi" w:hAnsiTheme="minorHAnsi" w:cstheme="minorHAnsi"/>
          <w:lang w:eastAsia="fi-FI"/>
        </w:rPr>
        <w:t>sta</w:t>
      </w:r>
      <w:r w:rsidRPr="00150BF1">
        <w:rPr>
          <w:rFonts w:asciiTheme="minorHAnsi" w:hAnsiTheme="minorHAnsi" w:cstheme="minorHAnsi"/>
          <w:lang w:eastAsia="fi-FI"/>
        </w:rPr>
        <w:t>, työnjohto harkitsee tähän liittyviä seuraamuksia</w:t>
      </w:r>
      <w:r w:rsidR="00E42EC4">
        <w:rPr>
          <w:rFonts w:asciiTheme="minorHAnsi" w:hAnsiTheme="minorHAnsi" w:cstheme="minorHAnsi"/>
          <w:lang w:eastAsia="fi-FI"/>
        </w:rPr>
        <w:t>.</w:t>
      </w:r>
      <w:bookmarkEnd w:id="39"/>
    </w:p>
    <w:p w14:paraId="49B21D53" w14:textId="353C7F13" w:rsidR="008E3CAB" w:rsidRPr="00A5003A" w:rsidRDefault="00A5003A" w:rsidP="00957199">
      <w:pPr>
        <w:rPr>
          <w:rFonts w:asciiTheme="minorHAnsi" w:hAnsiTheme="minorHAnsi" w:cstheme="minorHAnsi"/>
          <w:b/>
          <w:bCs/>
          <w:lang w:eastAsia="fi-FI"/>
        </w:rPr>
      </w:pPr>
      <w:r w:rsidRPr="00A5003A">
        <w:rPr>
          <w:rFonts w:asciiTheme="minorHAnsi" w:hAnsiTheme="minorHAnsi" w:cstheme="minorHAnsi"/>
          <w:b/>
          <w:bCs/>
          <w:lang w:eastAsia="fi-FI"/>
        </w:rPr>
        <w:t>Asiakkaan ja potilaan informointi käytettävistä olevista oikeusturvakeinoista</w:t>
      </w:r>
    </w:p>
    <w:p w14:paraId="4C4C3D59" w14:textId="106CF5DB" w:rsidR="00A5003A" w:rsidRDefault="000D5061" w:rsidP="00957199">
      <w:pPr>
        <w:rPr>
          <w:rFonts w:asciiTheme="minorHAnsi" w:hAnsiTheme="minorHAnsi" w:cstheme="minorHAnsi"/>
          <w:lang w:eastAsia="fi-FI"/>
        </w:rPr>
      </w:pPr>
      <w:r>
        <w:rPr>
          <w:rFonts w:asciiTheme="minorHAnsi" w:hAnsiTheme="minorHAnsi" w:cstheme="minorHAnsi"/>
          <w:lang w:eastAsia="fi-FI"/>
        </w:rPr>
        <w:t>A</w:t>
      </w:r>
      <w:r w:rsidR="00A5003A">
        <w:rPr>
          <w:rFonts w:asciiTheme="minorHAnsi" w:hAnsiTheme="minorHAnsi" w:cstheme="minorHAnsi"/>
          <w:lang w:eastAsia="fi-FI"/>
        </w:rPr>
        <w:t>siakasta ja/tai asiakkaan omainen informoidaan hänen oikeuksistaan ja oikeusturvastaan palvelukartoituksen yh</w:t>
      </w:r>
      <w:r>
        <w:rPr>
          <w:rFonts w:asciiTheme="minorHAnsi" w:hAnsiTheme="minorHAnsi" w:cstheme="minorHAnsi"/>
          <w:lang w:eastAsia="fi-FI"/>
        </w:rPr>
        <w:t>t</w:t>
      </w:r>
      <w:r w:rsidR="00A5003A">
        <w:rPr>
          <w:rFonts w:asciiTheme="minorHAnsi" w:hAnsiTheme="minorHAnsi" w:cstheme="minorHAnsi"/>
          <w:lang w:eastAsia="fi-FI"/>
        </w:rPr>
        <w:t>eydessä</w:t>
      </w:r>
      <w:r>
        <w:rPr>
          <w:rFonts w:asciiTheme="minorHAnsi" w:hAnsiTheme="minorHAnsi" w:cstheme="minorHAnsi"/>
          <w:lang w:eastAsia="fi-FI"/>
        </w:rPr>
        <w:t>. Mikäli ilmenee epäkohtia tai epäasiallista käytöstä yrityksen johto informoi asiakasta hänen oikeuksista ja muistutuksen menettelytavoista.</w:t>
      </w:r>
    </w:p>
    <w:p w14:paraId="78DAFE8E" w14:textId="2012730C" w:rsidR="008F0A39" w:rsidRPr="00D46B20" w:rsidRDefault="008F0A39" w:rsidP="008F0A39">
      <w:pPr>
        <w:rPr>
          <w:rFonts w:asciiTheme="minorHAnsi" w:hAnsiTheme="minorHAnsi" w:cstheme="minorHAnsi"/>
          <w:b/>
          <w:bCs/>
        </w:rPr>
      </w:pPr>
      <w:r w:rsidRPr="00D46B20">
        <w:rPr>
          <w:rFonts w:asciiTheme="minorHAnsi" w:hAnsiTheme="minorHAnsi" w:cstheme="minorHAnsi"/>
          <w:b/>
          <w:bCs/>
        </w:rPr>
        <w:t>Asiakkaan i</w:t>
      </w:r>
      <w:r w:rsidR="00C801FF" w:rsidRPr="00D46B20">
        <w:rPr>
          <w:rFonts w:asciiTheme="minorHAnsi" w:hAnsiTheme="minorHAnsi" w:cstheme="minorHAnsi"/>
          <w:b/>
          <w:bCs/>
        </w:rPr>
        <w:t xml:space="preserve">tsemääräämisoikeuden </w:t>
      </w:r>
      <w:bookmarkStart w:id="40" w:name="_Toc45556449"/>
      <w:bookmarkEnd w:id="38"/>
      <w:r w:rsidRPr="00D46B20">
        <w:rPr>
          <w:rFonts w:asciiTheme="minorHAnsi" w:hAnsiTheme="minorHAnsi" w:cstheme="minorHAnsi"/>
          <w:b/>
          <w:bCs/>
        </w:rPr>
        <w:t>toteutuminen ja asiakkaan asiallinen kohtelu</w:t>
      </w:r>
      <w:bookmarkEnd w:id="40"/>
    </w:p>
    <w:p w14:paraId="334C2E04" w14:textId="77777777" w:rsidR="008E3CAB" w:rsidRDefault="008E3CAB" w:rsidP="00C801FF">
      <w:pPr>
        <w:pStyle w:val="Arial9"/>
        <w:jc w:val="both"/>
        <w:rPr>
          <w:rFonts w:asciiTheme="minorHAnsi" w:hAnsiTheme="minorHAnsi" w:cstheme="minorHAnsi"/>
          <w:sz w:val="24"/>
          <w:szCs w:val="24"/>
        </w:rPr>
      </w:pPr>
    </w:p>
    <w:p w14:paraId="204325CE" w14:textId="6A155559" w:rsidR="00C801FF" w:rsidRPr="0096356B" w:rsidRDefault="00C801FF" w:rsidP="00C801FF">
      <w:pPr>
        <w:pStyle w:val="Arial9"/>
        <w:jc w:val="both"/>
        <w:rPr>
          <w:rFonts w:asciiTheme="minorHAnsi" w:hAnsiTheme="minorHAnsi" w:cstheme="minorHAnsi"/>
          <w:sz w:val="24"/>
          <w:szCs w:val="24"/>
        </w:rPr>
      </w:pPr>
      <w:r w:rsidRPr="0096356B">
        <w:rPr>
          <w:rFonts w:asciiTheme="minorHAnsi" w:hAnsiTheme="minorHAnsi" w:cstheme="minorHAnsi"/>
          <w:sz w:val="24"/>
          <w:szCs w:val="24"/>
        </w:rPr>
        <w:t>AML-Palvelut Oy tarjoaa yksilöllisiä palvelukokonaisuuksia ja henkilökohtaiset avustajat ja hoitajat tukevat omatoimisuutta ja auttavat asiakkaita sekä tarvittaessa heidän perheitään suoriutumaan päivittäisistä toiminnoistaan heidän kotonaan ja sen ulkopuolella. Palveluiden lähtökohtana on jokaisen ihmisen itsemääräämisoikeu</w:t>
      </w:r>
      <w:r w:rsidR="00641CDB">
        <w:rPr>
          <w:rFonts w:asciiTheme="minorHAnsi" w:hAnsiTheme="minorHAnsi" w:cstheme="minorHAnsi"/>
          <w:sz w:val="24"/>
          <w:szCs w:val="24"/>
        </w:rPr>
        <w:t>den kunnioittaminen</w:t>
      </w:r>
      <w:r w:rsidRPr="0096356B">
        <w:rPr>
          <w:rFonts w:asciiTheme="minorHAnsi" w:hAnsiTheme="minorHAnsi" w:cstheme="minorHAnsi"/>
          <w:sz w:val="24"/>
          <w:szCs w:val="24"/>
        </w:rPr>
        <w:t>. Avustajien ja hoitajien työtehtäviin kuuluvat kaikki ne tehtävät, mihin asiakas ei itse pysty. Asiakkaiden tarpeet ovat yksilöllisiä. Apua tarvitaan esim. työssä, kodinhoidossa, harrastuksissa sekä vapaa-ajalla. Tavoitteena on avustajan tai hoitajan avulla mahdollistaa asiakkaan itsenäisen elämän ja mahdollisuuden toteuttaa omaehtoista ns. tasa-arvoista elämää vammastaan tai iästään huolimatta. Huolehditaan siitä, että asiakas pääsee itse vaikuttamaan omaa elämää</w:t>
      </w:r>
      <w:r w:rsidR="001A074B">
        <w:rPr>
          <w:rFonts w:asciiTheme="minorHAnsi" w:hAnsiTheme="minorHAnsi" w:cstheme="minorHAnsi"/>
          <w:sz w:val="24"/>
          <w:szCs w:val="24"/>
        </w:rPr>
        <w:t>nsä</w:t>
      </w:r>
      <w:r w:rsidRPr="0096356B">
        <w:rPr>
          <w:rFonts w:asciiTheme="minorHAnsi" w:hAnsiTheme="minorHAnsi" w:cstheme="minorHAnsi"/>
          <w:sz w:val="24"/>
          <w:szCs w:val="24"/>
        </w:rPr>
        <w:t xml:space="preserve"> koskeviin päätöksiin ja päätöksen tekoon. Asiakaan kanssa sovitaan ajankohta, jolloin palvelua tarjotaan ja asiakas päättää itse avustajan työnkuvan ja mitä käyntien yhteydessä tehdään.</w:t>
      </w:r>
      <w:r w:rsidR="001A074B">
        <w:rPr>
          <w:rFonts w:asciiTheme="minorHAnsi" w:hAnsiTheme="minorHAnsi" w:cstheme="minorHAnsi"/>
          <w:sz w:val="24"/>
          <w:szCs w:val="24"/>
        </w:rPr>
        <w:t xml:space="preserve"> Kodinhoidon asiakkailla noudatetaan Hyvinvointialueelta myönnetyn palvelunseteli</w:t>
      </w:r>
      <w:r w:rsidR="00641CDB">
        <w:rPr>
          <w:rFonts w:asciiTheme="minorHAnsi" w:hAnsiTheme="minorHAnsi" w:cstheme="minorHAnsi"/>
          <w:sz w:val="24"/>
          <w:szCs w:val="24"/>
        </w:rPr>
        <w:t>i</w:t>
      </w:r>
      <w:r w:rsidR="001A074B">
        <w:rPr>
          <w:rFonts w:asciiTheme="minorHAnsi" w:hAnsiTheme="minorHAnsi" w:cstheme="minorHAnsi"/>
          <w:sz w:val="24"/>
          <w:szCs w:val="24"/>
        </w:rPr>
        <w:t>n kirjattua sisältöä.</w:t>
      </w:r>
    </w:p>
    <w:p w14:paraId="501E07F0" w14:textId="4B0E252E" w:rsidR="00947B86" w:rsidRDefault="00947B86" w:rsidP="004814E2">
      <w:pPr>
        <w:rPr>
          <w:rFonts w:asciiTheme="minorHAnsi" w:hAnsiTheme="minorHAnsi" w:cstheme="minorHAnsi"/>
          <w:b/>
          <w:bCs/>
          <w:szCs w:val="24"/>
        </w:rPr>
      </w:pPr>
    </w:p>
    <w:p w14:paraId="4FF9B3A9" w14:textId="7C0A5A24" w:rsidR="00BF3235" w:rsidRPr="004E0CF1" w:rsidRDefault="00BF3235" w:rsidP="00BF3235">
      <w:pPr>
        <w:rPr>
          <w:rFonts w:asciiTheme="minorHAnsi" w:hAnsiTheme="minorHAnsi" w:cstheme="minorHAnsi"/>
          <w:szCs w:val="24"/>
          <w:u w:val="single"/>
        </w:rPr>
      </w:pPr>
      <w:r w:rsidRPr="00BF3235">
        <w:rPr>
          <w:rFonts w:asciiTheme="minorHAnsi" w:hAnsiTheme="minorHAnsi" w:cstheme="minorHAnsi"/>
          <w:szCs w:val="24"/>
          <w:u w:val="single"/>
        </w:rPr>
        <w:t>Suunnitelma itsemääräämisoikeuden vahvistamiseksi ja vastuuhenkilö</w:t>
      </w:r>
    </w:p>
    <w:p w14:paraId="396E4B89" w14:textId="77777777" w:rsidR="00BF3235" w:rsidRPr="00BF3235" w:rsidRDefault="00BF3235" w:rsidP="00BF3235">
      <w:pPr>
        <w:rPr>
          <w:rFonts w:asciiTheme="minorHAnsi" w:hAnsiTheme="minorHAnsi" w:cstheme="minorHAnsi"/>
        </w:rPr>
      </w:pPr>
      <w:r w:rsidRPr="00BF3235">
        <w:rPr>
          <w:rFonts w:asciiTheme="minorHAnsi" w:hAnsiTheme="minorHAnsi" w:cstheme="minorHAnsi"/>
        </w:rPr>
        <w:t xml:space="preserve">Anne Lindholm, </w:t>
      </w:r>
      <w:proofErr w:type="spellStart"/>
      <w:r w:rsidRPr="00BF3235">
        <w:rPr>
          <w:rFonts w:asciiTheme="minorHAnsi" w:hAnsiTheme="minorHAnsi" w:cstheme="minorHAnsi"/>
        </w:rPr>
        <w:t>Tj</w:t>
      </w:r>
      <w:proofErr w:type="spellEnd"/>
      <w:r w:rsidRPr="00BF3235">
        <w:rPr>
          <w:rFonts w:asciiTheme="minorHAnsi" w:hAnsiTheme="minorHAnsi" w:cstheme="minorHAnsi"/>
        </w:rPr>
        <w:t xml:space="preserve">: puh 040 84 325 48, s-posti: </w:t>
      </w:r>
      <w:proofErr w:type="spellStart"/>
      <w:proofErr w:type="gramStart"/>
      <w:r w:rsidRPr="00BF3235">
        <w:rPr>
          <w:rFonts w:asciiTheme="minorHAnsi" w:hAnsiTheme="minorHAnsi" w:cstheme="minorHAnsi"/>
        </w:rPr>
        <w:t>anne.lindholm</w:t>
      </w:r>
      <w:proofErr w:type="spellEnd"/>
      <w:proofErr w:type="gramEnd"/>
      <w:r w:rsidRPr="00BF3235">
        <w:rPr>
          <w:rFonts w:asciiTheme="minorHAnsi" w:hAnsiTheme="minorHAnsi" w:cstheme="minorHAnsi"/>
        </w:rPr>
        <w:t>(at)amlpalvelut.fi</w:t>
      </w:r>
    </w:p>
    <w:p w14:paraId="0CBF9BB0" w14:textId="3AB2891D" w:rsidR="0052657C" w:rsidRPr="00D46B20" w:rsidRDefault="00A021F9" w:rsidP="0052657C">
      <w:pPr>
        <w:spacing w:line="276" w:lineRule="auto"/>
        <w:rPr>
          <w:rFonts w:asciiTheme="minorHAnsi" w:hAnsiTheme="minorHAnsi" w:cstheme="minorHAnsi"/>
          <w:b/>
          <w:bCs/>
        </w:rPr>
      </w:pPr>
      <w:r w:rsidRPr="00D46B20">
        <w:rPr>
          <w:rFonts w:asciiTheme="minorHAnsi" w:hAnsiTheme="minorHAnsi" w:cstheme="minorHAnsi"/>
          <w:b/>
          <w:bCs/>
        </w:rPr>
        <w:t>Käytössä olevia</w:t>
      </w:r>
      <w:r w:rsidR="0052657C" w:rsidRPr="00D46B20">
        <w:rPr>
          <w:rFonts w:asciiTheme="minorHAnsi" w:hAnsiTheme="minorHAnsi" w:cstheme="minorHAnsi"/>
          <w:b/>
          <w:bCs/>
        </w:rPr>
        <w:t xml:space="preserve"> rajoittavia välineitä</w:t>
      </w:r>
    </w:p>
    <w:p w14:paraId="0DB3254D" w14:textId="77777777" w:rsidR="006A79AC" w:rsidRDefault="0052657C" w:rsidP="006A79AC">
      <w:pPr>
        <w:spacing w:line="276" w:lineRule="auto"/>
        <w:rPr>
          <w:rFonts w:asciiTheme="minorHAnsi" w:hAnsiTheme="minorHAnsi" w:cstheme="minorHAnsi"/>
        </w:rPr>
      </w:pPr>
      <w:r w:rsidRPr="0096356B">
        <w:rPr>
          <w:rFonts w:asciiTheme="minorHAnsi" w:hAnsiTheme="minorHAnsi" w:cstheme="minorHAnsi"/>
        </w:rPr>
        <w:t>AML-Palvelut Oy:ssä ei ole rajoitettavia välineitä.</w:t>
      </w:r>
    </w:p>
    <w:p w14:paraId="757CC71E" w14:textId="2CAAC54E" w:rsidR="006A79AC" w:rsidRDefault="006A79AC" w:rsidP="006A79AC">
      <w:pPr>
        <w:spacing w:line="276" w:lineRule="auto"/>
        <w:rPr>
          <w:rFonts w:asciiTheme="minorHAnsi" w:hAnsiTheme="minorHAnsi" w:cstheme="minorHAnsi"/>
          <w:szCs w:val="24"/>
        </w:rPr>
      </w:pPr>
      <w:r w:rsidRPr="0096356B">
        <w:rPr>
          <w:rFonts w:asciiTheme="minorHAnsi" w:hAnsiTheme="minorHAnsi" w:cstheme="minorHAnsi"/>
          <w:szCs w:val="24"/>
        </w:rPr>
        <w:t>Jokaisella asiakkaalla on itsemääräämisoikeus ja jokaista asiakasta on kunnioitettava. Asiakkaat asuvat omissa kodeissaan ja henkilökunnalla ei ole oikeutta käyttää rajoitteita tai pakotteita missään muodossa.</w:t>
      </w:r>
    </w:p>
    <w:p w14:paraId="413E20A2" w14:textId="01E8FB32" w:rsidR="008F0A39" w:rsidRPr="00D46B20" w:rsidRDefault="008F0A39" w:rsidP="008F0A39">
      <w:pPr>
        <w:rPr>
          <w:rFonts w:asciiTheme="minorHAnsi" w:hAnsiTheme="minorHAnsi" w:cstheme="minorHAnsi"/>
          <w:b/>
          <w:bCs/>
        </w:rPr>
      </w:pPr>
      <w:r w:rsidRPr="00D46B20">
        <w:rPr>
          <w:rFonts w:asciiTheme="minorHAnsi" w:hAnsiTheme="minorHAnsi" w:cstheme="minorHAnsi"/>
          <w:b/>
          <w:bCs/>
        </w:rPr>
        <w:t xml:space="preserve"> Hoito- ja palvelussuunnitelman laadinta ja päivittäminen</w:t>
      </w:r>
    </w:p>
    <w:p w14:paraId="00238135" w14:textId="2D55993C" w:rsidR="00146CC2" w:rsidRPr="00D46B20" w:rsidRDefault="008F0A39" w:rsidP="008F0A39">
      <w:pPr>
        <w:spacing w:line="276" w:lineRule="auto"/>
        <w:rPr>
          <w:rFonts w:asciiTheme="minorHAnsi" w:hAnsiTheme="minorHAnsi" w:cstheme="minorHAnsi"/>
          <w:szCs w:val="24"/>
        </w:rPr>
      </w:pPr>
      <w:r w:rsidRPr="00F30FB8">
        <w:rPr>
          <w:rFonts w:asciiTheme="minorHAnsi" w:hAnsiTheme="minorHAnsi" w:cstheme="minorHAnsi"/>
          <w:lang w:eastAsia="fi-FI"/>
        </w:rPr>
        <w:t>Jokaisen asiakkaan kanssa tehdään alkuun palvelukartoitus, jonka pohjalta tehdään yksilöllinen hoito- ja palvelusuunnitelma, joka tarkistetaan säännöllisesti</w:t>
      </w:r>
      <w:r>
        <w:rPr>
          <w:rFonts w:asciiTheme="minorHAnsi" w:hAnsiTheme="minorHAnsi" w:cstheme="minorHAnsi"/>
          <w:lang w:eastAsia="fi-FI"/>
        </w:rPr>
        <w:t xml:space="preserve"> 6 kuukauden välein</w:t>
      </w:r>
      <w:r w:rsidRPr="00F30FB8">
        <w:rPr>
          <w:rFonts w:asciiTheme="minorHAnsi" w:hAnsiTheme="minorHAnsi" w:cstheme="minorHAnsi"/>
          <w:lang w:eastAsia="fi-FI"/>
        </w:rPr>
        <w:t xml:space="preserve"> ja päivitetään tarvittaessa</w:t>
      </w:r>
      <w:r>
        <w:rPr>
          <w:rFonts w:asciiTheme="minorHAnsi" w:hAnsiTheme="minorHAnsi" w:cstheme="minorHAnsi"/>
          <w:lang w:eastAsia="fi-FI"/>
        </w:rPr>
        <w:t xml:space="preserve"> useammin</w:t>
      </w:r>
      <w:r w:rsidRPr="00F30FB8">
        <w:rPr>
          <w:rFonts w:asciiTheme="minorHAnsi" w:hAnsiTheme="minorHAnsi" w:cstheme="minorHAnsi"/>
          <w:lang w:eastAsia="fi-FI"/>
        </w:rPr>
        <w:t>.</w:t>
      </w:r>
      <w:r>
        <w:rPr>
          <w:rFonts w:asciiTheme="minorHAnsi" w:hAnsiTheme="minorHAnsi" w:cstheme="minorHAnsi"/>
          <w:lang w:eastAsia="fi-FI"/>
        </w:rPr>
        <w:t xml:space="preserve"> </w:t>
      </w:r>
      <w:r w:rsidR="00146CC2">
        <w:rPr>
          <w:rFonts w:asciiTheme="minorHAnsi" w:hAnsiTheme="minorHAnsi" w:cstheme="minorHAnsi"/>
          <w:lang w:eastAsia="fi-FI"/>
        </w:rPr>
        <w:t xml:space="preserve">Suunnitelman laatii vastaava sairaanhoitaja tai lähihoitaja (nimetty omahoitaja). </w:t>
      </w:r>
      <w:r w:rsidR="00146CC2">
        <w:rPr>
          <w:rFonts w:asciiTheme="minorHAnsi" w:hAnsiTheme="minorHAnsi" w:cstheme="minorHAnsi"/>
          <w:szCs w:val="24"/>
        </w:rPr>
        <w:t>Hoito- ja palvelusuunnitelma kirjataan Hilkka järjestelmään</w:t>
      </w:r>
      <w:r w:rsidR="00146CC2">
        <w:rPr>
          <w:rFonts w:asciiTheme="minorHAnsi" w:hAnsiTheme="minorHAnsi" w:cstheme="minorHAnsi"/>
          <w:lang w:eastAsia="fi-FI"/>
        </w:rPr>
        <w:t xml:space="preserve">. </w:t>
      </w:r>
      <w:r>
        <w:rPr>
          <w:rFonts w:asciiTheme="minorHAnsi" w:hAnsiTheme="minorHAnsi" w:cstheme="minorHAnsi"/>
          <w:szCs w:val="24"/>
        </w:rPr>
        <w:t xml:space="preserve">Palvelutarpeen arvio tehdään asiakkaan ja/tai omaisen kanssa yhdessä. </w:t>
      </w:r>
      <w:r w:rsidRPr="00F30FB8">
        <w:rPr>
          <w:rFonts w:asciiTheme="minorHAnsi" w:hAnsiTheme="minorHAnsi" w:cstheme="minorHAnsi"/>
          <w:szCs w:val="24"/>
        </w:rPr>
        <w:t>Asiakkaan toiveet ja tarpeet huomioidaan suunnitelmaa tehtäessä. Omaiset ovat halutessaan tai tarvittaessa mukana kartoituksen tai suunnitelman laadinnassa.</w:t>
      </w:r>
      <w:r>
        <w:rPr>
          <w:rFonts w:asciiTheme="minorHAnsi" w:hAnsiTheme="minorHAnsi" w:cstheme="minorHAnsi"/>
          <w:szCs w:val="24"/>
        </w:rPr>
        <w:t xml:space="preserve"> Arvioinnissa ei huomioida pelkästään hoidolliset tarpeet vaan myös asiakkaan toiveet </w:t>
      </w:r>
      <w:r>
        <w:rPr>
          <w:rFonts w:asciiTheme="minorHAnsi" w:hAnsiTheme="minorHAnsi" w:cstheme="minorHAnsi"/>
          <w:szCs w:val="24"/>
        </w:rPr>
        <w:lastRenderedPageBreak/>
        <w:t>palveluiden sisällöstä, käynnin ajankohdasta ja pituudesta.</w:t>
      </w:r>
      <w:r w:rsidRPr="00A021F9">
        <w:rPr>
          <w:rFonts w:asciiTheme="minorHAnsi" w:hAnsiTheme="minorHAnsi" w:cstheme="minorHAnsi"/>
          <w:szCs w:val="24"/>
        </w:rPr>
        <w:t xml:space="preserve"> </w:t>
      </w:r>
      <w:r w:rsidRPr="0096356B">
        <w:rPr>
          <w:rFonts w:asciiTheme="minorHAnsi" w:hAnsiTheme="minorHAnsi" w:cstheme="minorHAnsi"/>
          <w:szCs w:val="24"/>
        </w:rPr>
        <w:t>Kartoituksen yhteydessä esitellään samalla mitä palveluita voisi olla saatavissa yrityksen tai yhteiskunnan tahoilta ja mistä vaihtoehtoisesti niihin voi saada tukea. Toiveet kirjataan palvelu- ja hoitosuunnitelmaan.</w:t>
      </w:r>
    </w:p>
    <w:p w14:paraId="33B0AEC1" w14:textId="7B6EAD91" w:rsidR="008F0A39" w:rsidRPr="00146CC2" w:rsidRDefault="008F0A39" w:rsidP="008F0A39">
      <w:pPr>
        <w:pStyle w:val="Arial9"/>
        <w:jc w:val="both"/>
        <w:rPr>
          <w:rFonts w:asciiTheme="minorHAnsi" w:hAnsiTheme="minorHAnsi" w:cstheme="minorHAnsi"/>
          <w:b/>
          <w:bCs/>
          <w:sz w:val="24"/>
          <w:szCs w:val="24"/>
        </w:rPr>
      </w:pPr>
      <w:r w:rsidRPr="00146CC2">
        <w:rPr>
          <w:rFonts w:asciiTheme="minorHAnsi" w:hAnsiTheme="minorHAnsi" w:cstheme="minorHAnsi"/>
          <w:b/>
          <w:bCs/>
          <w:sz w:val="24"/>
          <w:szCs w:val="24"/>
        </w:rPr>
        <w:t>Miten varmistetaan, että henkilökunta toimii laaditun hoitosuunnitelman mukaisesti ja miten suunnitelman toteut</w:t>
      </w:r>
      <w:r w:rsidR="00146CC2" w:rsidRPr="00146CC2">
        <w:rPr>
          <w:rFonts w:asciiTheme="minorHAnsi" w:hAnsiTheme="minorHAnsi" w:cstheme="minorHAnsi"/>
          <w:b/>
          <w:bCs/>
          <w:sz w:val="24"/>
          <w:szCs w:val="24"/>
        </w:rPr>
        <w:t>umista</w:t>
      </w:r>
      <w:r w:rsidRPr="00146CC2">
        <w:rPr>
          <w:rFonts w:asciiTheme="minorHAnsi" w:hAnsiTheme="minorHAnsi" w:cstheme="minorHAnsi"/>
          <w:b/>
          <w:bCs/>
          <w:sz w:val="24"/>
          <w:szCs w:val="24"/>
        </w:rPr>
        <w:t xml:space="preserve"> seurataan</w:t>
      </w:r>
    </w:p>
    <w:p w14:paraId="05F583DE" w14:textId="77777777" w:rsidR="008F0A39" w:rsidRDefault="008F0A39" w:rsidP="008F0A39">
      <w:pPr>
        <w:pStyle w:val="Arial9"/>
        <w:jc w:val="both"/>
        <w:rPr>
          <w:rFonts w:asciiTheme="minorHAnsi" w:hAnsiTheme="minorHAnsi" w:cstheme="minorHAnsi"/>
          <w:sz w:val="24"/>
          <w:szCs w:val="24"/>
        </w:rPr>
      </w:pPr>
    </w:p>
    <w:p w14:paraId="1522202A" w14:textId="5B559E80" w:rsidR="00146CC2" w:rsidRDefault="00146CC2" w:rsidP="00146CC2">
      <w:pPr>
        <w:pStyle w:val="Arial9"/>
        <w:jc w:val="both"/>
        <w:rPr>
          <w:rFonts w:asciiTheme="minorHAnsi" w:hAnsiTheme="minorHAnsi" w:cstheme="minorHAnsi"/>
          <w:sz w:val="24"/>
          <w:szCs w:val="24"/>
        </w:rPr>
      </w:pPr>
      <w:r w:rsidRPr="0096356B">
        <w:rPr>
          <w:rFonts w:asciiTheme="minorHAnsi" w:hAnsiTheme="minorHAnsi" w:cstheme="minorHAnsi"/>
          <w:sz w:val="24"/>
          <w:szCs w:val="24"/>
        </w:rPr>
        <w:t>Henkilökuntaa ohjeistetaan ennen asiakkaan käyntiä</w:t>
      </w:r>
      <w:r>
        <w:rPr>
          <w:rFonts w:asciiTheme="minorHAnsi" w:hAnsiTheme="minorHAnsi" w:cstheme="minorHAnsi"/>
          <w:sz w:val="24"/>
          <w:szCs w:val="24"/>
        </w:rPr>
        <w:t xml:space="preserve"> ja työntekijä tutustuu Hilkka-ohjelmassa hoitosuunnitelmaan ennen asiakaskäyntiä.</w:t>
      </w:r>
      <w:r w:rsidRPr="0096356B">
        <w:rPr>
          <w:rFonts w:asciiTheme="minorHAnsi" w:hAnsiTheme="minorHAnsi" w:cstheme="minorHAnsi"/>
          <w:sz w:val="24"/>
          <w:szCs w:val="24"/>
        </w:rPr>
        <w:t xml:space="preserve"> </w:t>
      </w:r>
      <w:r>
        <w:rPr>
          <w:rFonts w:asciiTheme="minorHAnsi" w:hAnsiTheme="minorHAnsi" w:cstheme="minorHAnsi"/>
          <w:sz w:val="24"/>
          <w:szCs w:val="24"/>
        </w:rPr>
        <w:t xml:space="preserve">Uusi työntekijä menee alkuun asiakkaalle tutustumiskäynnille kokeneen työntekijän kanssa. </w:t>
      </w:r>
      <w:r w:rsidRPr="0096356B">
        <w:rPr>
          <w:rFonts w:asciiTheme="minorHAnsi" w:hAnsiTheme="minorHAnsi" w:cstheme="minorHAnsi"/>
          <w:sz w:val="24"/>
          <w:szCs w:val="24"/>
        </w:rPr>
        <w:t>Asiakkaiden vointi ja tarpeet käsitellään ja seurataan säännöllisesti järjestettävissä palavereissa.</w:t>
      </w:r>
      <w:r>
        <w:rPr>
          <w:rFonts w:asciiTheme="minorHAnsi" w:hAnsiTheme="minorHAnsi" w:cstheme="minorHAnsi"/>
          <w:sz w:val="24"/>
          <w:szCs w:val="24"/>
        </w:rPr>
        <w:t xml:space="preserve"> </w:t>
      </w:r>
      <w:r w:rsidRPr="0096356B">
        <w:rPr>
          <w:rFonts w:asciiTheme="minorHAnsi" w:hAnsiTheme="minorHAnsi" w:cstheme="minorHAnsi"/>
          <w:sz w:val="24"/>
          <w:szCs w:val="24"/>
        </w:rPr>
        <w:t>Asiakaskäyntiin liittyvät huomiot kirjataan Hilkka-ohjelmaan.</w:t>
      </w:r>
    </w:p>
    <w:p w14:paraId="6FD1BA11" w14:textId="77777777" w:rsidR="00146CC2" w:rsidRPr="0096356B" w:rsidRDefault="00146CC2" w:rsidP="00146CC2">
      <w:pPr>
        <w:pStyle w:val="Arial9"/>
        <w:jc w:val="both"/>
        <w:rPr>
          <w:rFonts w:asciiTheme="minorHAnsi" w:hAnsiTheme="minorHAnsi" w:cstheme="minorHAnsi"/>
          <w:sz w:val="24"/>
          <w:szCs w:val="24"/>
        </w:rPr>
      </w:pPr>
    </w:p>
    <w:p w14:paraId="6BE6B7A1" w14:textId="79D9C7F7" w:rsidR="008F0A39" w:rsidRPr="00B84BF2" w:rsidRDefault="008F0A39" w:rsidP="008F0A39">
      <w:pPr>
        <w:pStyle w:val="Arial9"/>
        <w:jc w:val="both"/>
        <w:rPr>
          <w:rFonts w:ascii="Trebuchet MS" w:eastAsiaTheme="majorEastAsia" w:hAnsi="Trebuchet MS" w:cstheme="majorBidi"/>
          <w:b/>
          <w:bCs/>
          <w:sz w:val="32"/>
          <w:szCs w:val="32"/>
        </w:rPr>
      </w:pPr>
      <w:r w:rsidRPr="0096356B">
        <w:rPr>
          <w:rFonts w:asciiTheme="minorHAnsi" w:hAnsiTheme="minorHAnsi" w:cstheme="minorHAnsi"/>
          <w:sz w:val="24"/>
          <w:szCs w:val="24"/>
        </w:rPr>
        <w:t>Asiakkaaseen tai asiakkaan omaisiin ollaan tarvittaessa yhteydessä</w:t>
      </w:r>
      <w:r>
        <w:rPr>
          <w:rFonts w:asciiTheme="minorHAnsi" w:hAnsiTheme="minorHAnsi" w:cstheme="minorHAnsi"/>
          <w:sz w:val="24"/>
          <w:szCs w:val="24"/>
        </w:rPr>
        <w:t>,</w:t>
      </w:r>
      <w:r w:rsidRPr="0096356B">
        <w:rPr>
          <w:rFonts w:asciiTheme="minorHAnsi" w:hAnsiTheme="minorHAnsi" w:cstheme="minorHAnsi"/>
          <w:sz w:val="24"/>
          <w:szCs w:val="24"/>
        </w:rPr>
        <w:t xml:space="preserve"> mikäli arvioidaan sen olevan tarpeellista.</w:t>
      </w:r>
      <w:r w:rsidR="00B84BF2">
        <w:rPr>
          <w:rStyle w:val="Otsikko1Char"/>
          <w:b/>
          <w:bCs/>
        </w:rPr>
        <w:t xml:space="preserve"> </w:t>
      </w:r>
      <w:r>
        <w:rPr>
          <w:rStyle w:val="Otsikko1Char"/>
          <w:rFonts w:asciiTheme="minorHAnsi" w:hAnsiTheme="minorHAnsi" w:cstheme="minorHAnsi"/>
          <w:sz w:val="24"/>
          <w:szCs w:val="24"/>
        </w:rPr>
        <w:t xml:space="preserve">Tavoitteena on kotihoidon asiakkaille ottaa käyttöön </w:t>
      </w:r>
      <w:proofErr w:type="spellStart"/>
      <w:r>
        <w:rPr>
          <w:rStyle w:val="Otsikko1Char"/>
          <w:rFonts w:asciiTheme="minorHAnsi" w:hAnsiTheme="minorHAnsi" w:cstheme="minorHAnsi"/>
          <w:sz w:val="24"/>
          <w:szCs w:val="24"/>
        </w:rPr>
        <w:t>Rai</w:t>
      </w:r>
      <w:proofErr w:type="spellEnd"/>
      <w:r>
        <w:rPr>
          <w:rStyle w:val="Otsikko1Char"/>
          <w:rFonts w:asciiTheme="minorHAnsi" w:hAnsiTheme="minorHAnsi" w:cstheme="minorHAnsi"/>
          <w:sz w:val="24"/>
          <w:szCs w:val="24"/>
        </w:rPr>
        <w:t>-arviointimenetelmä, joilla</w:t>
      </w:r>
      <w:r w:rsidRPr="000922B9">
        <w:rPr>
          <w:rStyle w:val="hgkelc"/>
          <w:rFonts w:asciiTheme="minorHAnsi" w:hAnsiTheme="minorHAnsi" w:cstheme="minorHAnsi"/>
          <w:sz w:val="24"/>
          <w:szCs w:val="24"/>
        </w:rPr>
        <w:t xml:space="preserve"> saadaan tietoa asiakkaan arkisuoriutumisesta, kognitiivisesta toimintakyvystä, psyykkisistä oireista, sosiaalisesta osallisuudesta ja kuntoutumisen voimavaroista sekä asiakkaan lähipiiriltä saamasta tuesta</w:t>
      </w:r>
      <w:r w:rsidRPr="000922B9">
        <w:rPr>
          <w:rStyle w:val="hgkelc"/>
          <w:sz w:val="24"/>
          <w:szCs w:val="24"/>
        </w:rPr>
        <w:t>.</w:t>
      </w:r>
    </w:p>
    <w:p w14:paraId="3651E33F" w14:textId="77777777" w:rsidR="005C167B" w:rsidRDefault="005C167B" w:rsidP="0052657C">
      <w:pPr>
        <w:autoSpaceDE w:val="0"/>
        <w:autoSpaceDN w:val="0"/>
        <w:adjustRightInd w:val="0"/>
        <w:rPr>
          <w:rFonts w:asciiTheme="minorHAnsi" w:hAnsiTheme="minorHAnsi" w:cstheme="minorHAnsi"/>
          <w:lang w:eastAsia="fi-FI"/>
        </w:rPr>
      </w:pPr>
    </w:p>
    <w:p w14:paraId="591221C5" w14:textId="7688C448" w:rsidR="0052657C" w:rsidRPr="00CA4318" w:rsidRDefault="00220194" w:rsidP="0052657C">
      <w:pPr>
        <w:rPr>
          <w:b/>
          <w:bCs/>
          <w:sz w:val="28"/>
          <w:szCs w:val="28"/>
        </w:rPr>
      </w:pPr>
      <w:r>
        <w:rPr>
          <w:b/>
          <w:bCs/>
          <w:sz w:val="28"/>
          <w:szCs w:val="28"/>
        </w:rPr>
        <w:t>2</w:t>
      </w:r>
      <w:r w:rsidR="003A3AD5" w:rsidRPr="00CA4318">
        <w:rPr>
          <w:b/>
          <w:bCs/>
          <w:sz w:val="28"/>
          <w:szCs w:val="28"/>
        </w:rPr>
        <w:t>.4 Muistutusten käsittely</w:t>
      </w:r>
    </w:p>
    <w:p w14:paraId="28109E42" w14:textId="26DAE3C4" w:rsidR="002A14AD" w:rsidRPr="00D46B20" w:rsidRDefault="002A14AD" w:rsidP="002A14AD">
      <w:pPr>
        <w:spacing w:line="276" w:lineRule="auto"/>
        <w:rPr>
          <w:rFonts w:asciiTheme="minorHAnsi" w:hAnsiTheme="minorHAnsi" w:cstheme="minorHAnsi"/>
          <w:b/>
          <w:bCs/>
        </w:rPr>
      </w:pPr>
      <w:r w:rsidRPr="00D46B20">
        <w:rPr>
          <w:rFonts w:asciiTheme="minorHAnsi" w:hAnsiTheme="minorHAnsi" w:cstheme="minorHAnsi"/>
          <w:b/>
          <w:bCs/>
        </w:rPr>
        <w:t>Muistutuksen vastuuhenkilö</w:t>
      </w:r>
    </w:p>
    <w:p w14:paraId="46698E39" w14:textId="396065E6" w:rsidR="002A14AD" w:rsidRDefault="002A14AD" w:rsidP="002A14AD">
      <w:pPr>
        <w:rPr>
          <w:rFonts w:asciiTheme="minorHAnsi" w:hAnsiTheme="minorHAnsi" w:cstheme="minorHAnsi"/>
        </w:rPr>
      </w:pPr>
      <w:r w:rsidRPr="00546322">
        <w:rPr>
          <w:rFonts w:asciiTheme="minorHAnsi" w:hAnsiTheme="minorHAnsi" w:cstheme="minorHAnsi"/>
        </w:rPr>
        <w:t xml:space="preserve">Anne Lindholm, </w:t>
      </w:r>
      <w:proofErr w:type="spellStart"/>
      <w:proofErr w:type="gramStart"/>
      <w:r w:rsidRPr="00546322">
        <w:rPr>
          <w:rFonts w:asciiTheme="minorHAnsi" w:hAnsiTheme="minorHAnsi" w:cstheme="minorHAnsi"/>
        </w:rPr>
        <w:t>anne.lindholm</w:t>
      </w:r>
      <w:proofErr w:type="spellEnd"/>
      <w:proofErr w:type="gramEnd"/>
      <w:r w:rsidRPr="00546322">
        <w:rPr>
          <w:rFonts w:asciiTheme="minorHAnsi" w:hAnsiTheme="minorHAnsi" w:cstheme="minorHAnsi"/>
        </w:rPr>
        <w:t xml:space="preserve">(at)amlpalvelut.fi, puh. </w:t>
      </w:r>
      <w:r w:rsidRPr="00150BF1">
        <w:rPr>
          <w:rStyle w:val="Kappaleenoletusfontti1"/>
          <w:rFonts w:asciiTheme="minorHAnsi" w:hAnsiTheme="minorHAnsi" w:cstheme="minorHAnsi"/>
          <w:szCs w:val="24"/>
        </w:rPr>
        <w:t xml:space="preserve">09 22 22 006 tai </w:t>
      </w:r>
      <w:r w:rsidRPr="00546322">
        <w:rPr>
          <w:rFonts w:asciiTheme="minorHAnsi" w:hAnsiTheme="minorHAnsi" w:cstheme="minorHAnsi"/>
        </w:rPr>
        <w:t>040 84 325 48</w:t>
      </w:r>
    </w:p>
    <w:p w14:paraId="3AE38982" w14:textId="77777777" w:rsidR="002A14AD" w:rsidRDefault="002A14AD" w:rsidP="002A14AD">
      <w:pPr>
        <w:pStyle w:val="Standard"/>
        <w:rPr>
          <w:rFonts w:asciiTheme="minorHAnsi" w:hAnsiTheme="minorHAnsi" w:cstheme="minorHAnsi"/>
        </w:rPr>
      </w:pPr>
      <w:r w:rsidRPr="00BF3235">
        <w:rPr>
          <w:rFonts w:asciiTheme="minorHAnsi" w:hAnsiTheme="minorHAnsi" w:cstheme="minorHAnsi"/>
        </w:rPr>
        <w:t xml:space="preserve">s-posti: </w:t>
      </w:r>
      <w:proofErr w:type="spellStart"/>
      <w:proofErr w:type="gramStart"/>
      <w:r w:rsidRPr="00BF3235">
        <w:rPr>
          <w:rFonts w:asciiTheme="minorHAnsi" w:hAnsiTheme="minorHAnsi" w:cstheme="minorHAnsi"/>
        </w:rPr>
        <w:t>anne.lindholm</w:t>
      </w:r>
      <w:proofErr w:type="spellEnd"/>
      <w:proofErr w:type="gramEnd"/>
      <w:r w:rsidRPr="00BF3235">
        <w:rPr>
          <w:rFonts w:asciiTheme="minorHAnsi" w:hAnsiTheme="minorHAnsi" w:cstheme="minorHAnsi"/>
        </w:rPr>
        <w:t>(at)amlpalvelut.fi</w:t>
      </w:r>
      <w:r w:rsidRPr="00546322">
        <w:rPr>
          <w:rFonts w:asciiTheme="minorHAnsi" w:hAnsiTheme="minorHAnsi" w:cstheme="minorHAnsi"/>
        </w:rPr>
        <w:tab/>
      </w:r>
    </w:p>
    <w:p w14:paraId="209419C7" w14:textId="7D4AAB3A" w:rsidR="002A14AD" w:rsidRPr="002A14AD" w:rsidRDefault="002A14AD" w:rsidP="002A14AD">
      <w:pPr>
        <w:pStyle w:val="Standard"/>
        <w:rPr>
          <w:rFonts w:asciiTheme="minorHAnsi" w:hAnsiTheme="minorHAnsi" w:cstheme="minorHAnsi"/>
          <w:sz w:val="24"/>
          <w:szCs w:val="24"/>
        </w:rPr>
      </w:pPr>
      <w:r>
        <w:rPr>
          <w:rFonts w:asciiTheme="minorHAnsi" w:hAnsiTheme="minorHAnsi" w:cstheme="minorHAnsi"/>
        </w:rPr>
        <w:t xml:space="preserve">Osoite: </w:t>
      </w:r>
      <w:r w:rsidRPr="00150BF1">
        <w:rPr>
          <w:rStyle w:val="Kappaleenoletusfontti1"/>
          <w:rFonts w:asciiTheme="minorHAnsi" w:hAnsiTheme="minorHAnsi" w:cstheme="minorHAnsi"/>
          <w:sz w:val="24"/>
          <w:szCs w:val="24"/>
        </w:rPr>
        <w:t xml:space="preserve">AML-Palvelut </w:t>
      </w:r>
      <w:proofErr w:type="gramStart"/>
      <w:r w:rsidRPr="00150BF1">
        <w:rPr>
          <w:rStyle w:val="Kappaleenoletusfontti1"/>
          <w:rFonts w:asciiTheme="minorHAnsi" w:hAnsiTheme="minorHAnsi" w:cstheme="minorHAnsi"/>
          <w:sz w:val="24"/>
          <w:szCs w:val="24"/>
        </w:rPr>
        <w:t>Oy</w:t>
      </w:r>
      <w:r>
        <w:rPr>
          <w:rStyle w:val="Kappaleenoletusfontti1"/>
          <w:rFonts w:asciiTheme="minorHAnsi" w:hAnsiTheme="minorHAnsi" w:cstheme="minorHAnsi"/>
          <w:sz w:val="24"/>
          <w:szCs w:val="24"/>
        </w:rPr>
        <w:t xml:space="preserve">, </w:t>
      </w:r>
      <w:r w:rsidRPr="00150BF1">
        <w:rPr>
          <w:rStyle w:val="Kappaleenoletusfontti1"/>
          <w:rFonts w:asciiTheme="minorHAnsi" w:hAnsiTheme="minorHAnsi" w:cstheme="minorHAnsi"/>
          <w:sz w:val="24"/>
          <w:szCs w:val="24"/>
        </w:rPr>
        <w:t xml:space="preserve"> Joukolantie</w:t>
      </w:r>
      <w:proofErr w:type="gramEnd"/>
      <w:r w:rsidRPr="00150BF1">
        <w:rPr>
          <w:rStyle w:val="Kappaleenoletusfontti1"/>
          <w:rFonts w:asciiTheme="minorHAnsi" w:hAnsiTheme="minorHAnsi" w:cstheme="minorHAnsi"/>
          <w:sz w:val="24"/>
          <w:szCs w:val="24"/>
        </w:rPr>
        <w:t xml:space="preserve"> 1 LT 2, 03100 Nummela</w:t>
      </w:r>
    </w:p>
    <w:p w14:paraId="6CADABED" w14:textId="77777777" w:rsidR="002A14AD" w:rsidRPr="00546322" w:rsidRDefault="002A14AD" w:rsidP="002A14AD">
      <w:pPr>
        <w:rPr>
          <w:rFonts w:asciiTheme="minorHAnsi" w:hAnsiTheme="minorHAnsi" w:cstheme="minorHAnsi"/>
        </w:rPr>
      </w:pPr>
      <w:r w:rsidRPr="00D46B20">
        <w:rPr>
          <w:rFonts w:asciiTheme="minorHAnsi" w:hAnsiTheme="minorHAnsi" w:cstheme="minorHAnsi"/>
          <w:b/>
          <w:bCs/>
          <w:u w:val="single"/>
        </w:rPr>
        <w:t>Länsi-Uudenmaan hyvinvointialueen sosiaali- ja potilasvastaavan yhteystiedot sekä tiedot palveluista</w:t>
      </w:r>
      <w:r w:rsidRPr="00546322">
        <w:rPr>
          <w:rFonts w:asciiTheme="minorHAnsi" w:hAnsiTheme="minorHAnsi" w:cstheme="minorHAnsi"/>
        </w:rPr>
        <w:t xml:space="preserve">: </w:t>
      </w:r>
    </w:p>
    <w:p w14:paraId="5DA98B9F" w14:textId="77777777" w:rsidR="002A14AD" w:rsidRPr="00546322" w:rsidRDefault="002A14AD" w:rsidP="002A14AD">
      <w:pPr>
        <w:rPr>
          <w:rFonts w:asciiTheme="minorHAnsi" w:eastAsia="Times New Roman" w:hAnsiTheme="minorHAnsi" w:cstheme="minorHAnsi"/>
          <w:szCs w:val="24"/>
          <w:lang w:eastAsia="fi-FI"/>
        </w:rPr>
      </w:pPr>
      <w:r w:rsidRPr="00546322">
        <w:rPr>
          <w:rFonts w:asciiTheme="minorHAnsi" w:eastAsia="Times New Roman" w:hAnsiTheme="minorHAnsi" w:cstheme="minorHAnsi"/>
          <w:szCs w:val="24"/>
          <w:lang w:eastAsia="fi-FI"/>
        </w:rPr>
        <w:t>Länsi-Uudenmaan hyvinvointialueella sosiaali- ja potilasasiavastaavina toimivat</w:t>
      </w:r>
      <w:r w:rsidRPr="00546322">
        <w:rPr>
          <w:rFonts w:asciiTheme="minorHAnsi" w:eastAsia="Times New Roman" w:hAnsiTheme="minorHAnsi" w:cstheme="minorHAnsi"/>
          <w:b/>
          <w:bCs/>
          <w:szCs w:val="24"/>
          <w:lang w:eastAsia="fi-FI"/>
        </w:rPr>
        <w:t xml:space="preserve"> Jenni Henttonen </w:t>
      </w:r>
      <w:r w:rsidRPr="00546322">
        <w:rPr>
          <w:rFonts w:asciiTheme="minorHAnsi" w:eastAsia="Times New Roman" w:hAnsiTheme="minorHAnsi" w:cstheme="minorHAnsi"/>
          <w:szCs w:val="24"/>
          <w:lang w:eastAsia="fi-FI"/>
        </w:rPr>
        <w:t>(vastaava)</w:t>
      </w:r>
      <w:r w:rsidRPr="00546322">
        <w:rPr>
          <w:rFonts w:asciiTheme="minorHAnsi" w:eastAsia="Times New Roman" w:hAnsiTheme="minorHAnsi" w:cstheme="minorHAnsi"/>
          <w:b/>
          <w:bCs/>
          <w:szCs w:val="24"/>
          <w:lang w:eastAsia="fi-FI"/>
        </w:rPr>
        <w:t xml:space="preserve"> ja Terhi Willberg.</w:t>
      </w:r>
    </w:p>
    <w:p w14:paraId="4C5E3B96" w14:textId="77777777" w:rsidR="002A14AD" w:rsidRPr="00546322" w:rsidRDefault="002A14AD" w:rsidP="002A14AD">
      <w:pPr>
        <w:rPr>
          <w:rFonts w:asciiTheme="minorHAnsi" w:eastAsia="Times New Roman" w:hAnsiTheme="minorHAnsi" w:cstheme="minorHAnsi"/>
          <w:szCs w:val="24"/>
          <w:lang w:eastAsia="fi-FI"/>
        </w:rPr>
      </w:pPr>
      <w:r w:rsidRPr="00546322">
        <w:rPr>
          <w:rFonts w:asciiTheme="minorHAnsi" w:eastAsia="Times New Roman" w:hAnsiTheme="minorHAnsi" w:cstheme="minorHAnsi"/>
          <w:szCs w:val="24"/>
          <w:lang w:eastAsia="fi-FI"/>
        </w:rPr>
        <w:t xml:space="preserve">Puhelin: </w:t>
      </w:r>
      <w:hyperlink r:id="rId9" w:history="1">
        <w:r w:rsidRPr="00546322">
          <w:rPr>
            <w:rFonts w:asciiTheme="minorHAnsi" w:hAnsiTheme="minorHAnsi" w:cstheme="minorHAnsi"/>
          </w:rPr>
          <w:t>029 151 5838</w:t>
        </w:r>
      </w:hyperlink>
      <w:r w:rsidRPr="00546322">
        <w:rPr>
          <w:rFonts w:asciiTheme="minorHAnsi" w:hAnsiTheme="minorHAnsi" w:cstheme="minorHAnsi"/>
        </w:rPr>
        <w:t>.</w:t>
      </w:r>
    </w:p>
    <w:p w14:paraId="5620C7C0" w14:textId="77777777" w:rsidR="002A14AD" w:rsidRPr="00546322" w:rsidRDefault="002A14AD" w:rsidP="002A14AD">
      <w:pPr>
        <w:rPr>
          <w:rFonts w:asciiTheme="minorHAnsi" w:eastAsia="Times New Roman" w:hAnsiTheme="minorHAnsi" w:cstheme="minorHAnsi"/>
          <w:szCs w:val="24"/>
          <w:lang w:eastAsia="fi-FI"/>
        </w:rPr>
      </w:pPr>
      <w:r w:rsidRPr="00546322">
        <w:rPr>
          <w:rFonts w:asciiTheme="minorHAnsi" w:eastAsia="Times New Roman" w:hAnsiTheme="minorHAnsi" w:cstheme="minorHAnsi"/>
          <w:szCs w:val="24"/>
          <w:lang w:eastAsia="fi-FI"/>
        </w:rPr>
        <w:t>sähköposti: </w:t>
      </w:r>
      <w:hyperlink r:id="rId10" w:history="1">
        <w:r w:rsidRPr="00546322">
          <w:rPr>
            <w:rFonts w:asciiTheme="minorHAnsi" w:hAnsiTheme="minorHAnsi" w:cstheme="minorHAnsi"/>
            <w:u w:val="single"/>
          </w:rPr>
          <w:t>sosiaali.potilasasiavastaava@luvn.fi</w:t>
        </w:r>
      </w:hyperlink>
      <w:r w:rsidRPr="00546322">
        <w:rPr>
          <w:rFonts w:asciiTheme="minorHAnsi" w:eastAsia="Times New Roman" w:hAnsiTheme="minorHAnsi" w:cstheme="minorHAnsi"/>
          <w:szCs w:val="24"/>
          <w:lang w:eastAsia="fi-FI"/>
        </w:rPr>
        <w:t> </w:t>
      </w:r>
    </w:p>
    <w:p w14:paraId="429BFDEC" w14:textId="77777777" w:rsidR="002A14AD" w:rsidRPr="00546322" w:rsidRDefault="002A14AD" w:rsidP="002A14AD">
      <w:pPr>
        <w:rPr>
          <w:rFonts w:asciiTheme="minorHAnsi" w:eastAsia="Times New Roman" w:hAnsiTheme="minorHAnsi" w:cstheme="minorHAnsi"/>
          <w:szCs w:val="24"/>
          <w:lang w:eastAsia="fi-FI"/>
        </w:rPr>
      </w:pPr>
      <w:r w:rsidRPr="00546322">
        <w:rPr>
          <w:rFonts w:asciiTheme="minorHAnsi" w:eastAsia="Times New Roman" w:hAnsiTheme="minorHAnsi" w:cstheme="minorHAnsi"/>
          <w:szCs w:val="24"/>
          <w:lang w:eastAsia="fi-FI"/>
        </w:rPr>
        <w:t>Neuvontaa puhelimitse ma 10–12, ti, ke, to klo 9–11 (ei perjantaisin eikä pyhien aattona). </w:t>
      </w:r>
      <w:r w:rsidRPr="00546322">
        <w:rPr>
          <w:rFonts w:asciiTheme="minorHAnsi" w:eastAsia="Times New Roman" w:hAnsiTheme="minorHAnsi" w:cstheme="minorHAnsi"/>
          <w:szCs w:val="24"/>
          <w:lang w:eastAsia="fi-FI"/>
        </w:rPr>
        <w:br/>
        <w:t>Henkilökohtainen käynti ajanvarauksella.</w:t>
      </w:r>
    </w:p>
    <w:p w14:paraId="75691329" w14:textId="77777777" w:rsidR="002A14AD" w:rsidRPr="00220194" w:rsidRDefault="002A14AD" w:rsidP="002A14AD">
      <w:pPr>
        <w:rPr>
          <w:rFonts w:asciiTheme="minorHAnsi" w:eastAsia="Times New Roman" w:hAnsiTheme="minorHAnsi" w:cstheme="minorHAnsi"/>
          <w:szCs w:val="24"/>
          <w:lang w:eastAsia="fi-FI"/>
        </w:rPr>
      </w:pPr>
      <w:r w:rsidRPr="00546322">
        <w:rPr>
          <w:rFonts w:asciiTheme="minorHAnsi" w:eastAsia="Times New Roman" w:hAnsiTheme="minorHAnsi" w:cstheme="minorHAnsi"/>
          <w:szCs w:val="24"/>
          <w:lang w:eastAsia="fi-FI"/>
        </w:rPr>
        <w:t>Potilas- ja sosiaaliasiamiehen tehtävänä on:</w:t>
      </w:r>
    </w:p>
    <w:p w14:paraId="5B10F039" w14:textId="77777777" w:rsidR="002A14AD" w:rsidRPr="00546322" w:rsidRDefault="002A14AD" w:rsidP="002A14AD">
      <w:pPr>
        <w:pStyle w:val="Luettelokappale"/>
        <w:numPr>
          <w:ilvl w:val="0"/>
          <w:numId w:val="7"/>
        </w:numPr>
        <w:rPr>
          <w:rFonts w:asciiTheme="minorHAnsi" w:eastAsia="Times New Roman" w:hAnsiTheme="minorHAnsi" w:cstheme="minorHAnsi"/>
          <w:szCs w:val="24"/>
          <w:lang w:eastAsia="fi-FI"/>
        </w:rPr>
      </w:pPr>
      <w:r w:rsidRPr="00546322">
        <w:rPr>
          <w:rFonts w:asciiTheme="minorHAnsi" w:eastAsia="Times New Roman" w:hAnsiTheme="minorHAnsi" w:cstheme="minorHAnsi"/>
          <w:szCs w:val="24"/>
          <w:lang w:eastAsia="fi-FI"/>
        </w:rPr>
        <w:t>neuvoa potilaita potilaslain soveltamiseen liittyvissä asioissa</w:t>
      </w:r>
    </w:p>
    <w:p w14:paraId="33DC9CF0" w14:textId="77777777" w:rsidR="002A14AD" w:rsidRPr="00546322" w:rsidRDefault="002A14AD" w:rsidP="002A14AD">
      <w:pPr>
        <w:pStyle w:val="Luettelokappale"/>
        <w:numPr>
          <w:ilvl w:val="0"/>
          <w:numId w:val="7"/>
        </w:numPr>
        <w:rPr>
          <w:rFonts w:asciiTheme="minorHAnsi" w:eastAsia="Times New Roman" w:hAnsiTheme="minorHAnsi" w:cstheme="minorHAnsi"/>
          <w:szCs w:val="24"/>
          <w:lang w:eastAsia="fi-FI"/>
        </w:rPr>
      </w:pPr>
      <w:r w:rsidRPr="00546322">
        <w:rPr>
          <w:rFonts w:asciiTheme="minorHAnsi" w:eastAsia="Times New Roman" w:hAnsiTheme="minorHAnsi" w:cstheme="minorHAnsi"/>
          <w:szCs w:val="24"/>
          <w:lang w:eastAsia="fi-FI"/>
        </w:rPr>
        <w:t>avustaa potilasta</w:t>
      </w:r>
      <w:r>
        <w:rPr>
          <w:rFonts w:asciiTheme="minorHAnsi" w:eastAsia="Times New Roman" w:hAnsiTheme="minorHAnsi" w:cstheme="minorHAnsi"/>
          <w:szCs w:val="24"/>
          <w:lang w:eastAsia="fi-FI"/>
        </w:rPr>
        <w:t xml:space="preserve"> muistutuksen</w:t>
      </w:r>
      <w:r w:rsidRPr="00546322">
        <w:rPr>
          <w:rFonts w:asciiTheme="minorHAnsi" w:eastAsia="Times New Roman" w:hAnsiTheme="minorHAnsi" w:cstheme="minorHAnsi"/>
          <w:szCs w:val="24"/>
          <w:lang w:eastAsia="fi-FI"/>
        </w:rPr>
        <w:t xml:space="preserve"> </w:t>
      </w:r>
      <w:r>
        <w:rPr>
          <w:rFonts w:asciiTheme="minorHAnsi" w:eastAsia="Times New Roman" w:hAnsiTheme="minorHAnsi" w:cstheme="minorHAnsi"/>
          <w:szCs w:val="24"/>
          <w:lang w:eastAsia="fi-FI"/>
        </w:rPr>
        <w:t>j</w:t>
      </w:r>
      <w:r w:rsidRPr="00546322">
        <w:rPr>
          <w:rFonts w:asciiTheme="minorHAnsi" w:eastAsia="Times New Roman" w:hAnsiTheme="minorHAnsi" w:cstheme="minorHAnsi"/>
          <w:szCs w:val="24"/>
          <w:lang w:eastAsia="fi-FI"/>
        </w:rPr>
        <w:t>a kantelun teossa</w:t>
      </w:r>
    </w:p>
    <w:p w14:paraId="317D820C" w14:textId="77777777" w:rsidR="002A14AD" w:rsidRPr="00546322" w:rsidRDefault="002A14AD" w:rsidP="002A14AD">
      <w:pPr>
        <w:pStyle w:val="Luettelokappale"/>
        <w:numPr>
          <w:ilvl w:val="0"/>
          <w:numId w:val="7"/>
        </w:numPr>
        <w:rPr>
          <w:rFonts w:asciiTheme="minorHAnsi" w:eastAsia="Times New Roman" w:hAnsiTheme="minorHAnsi" w:cstheme="minorHAnsi"/>
          <w:szCs w:val="24"/>
          <w:lang w:eastAsia="fi-FI"/>
        </w:rPr>
      </w:pPr>
      <w:r w:rsidRPr="00546322">
        <w:rPr>
          <w:rFonts w:asciiTheme="minorHAnsi" w:eastAsia="Times New Roman" w:hAnsiTheme="minorHAnsi" w:cstheme="minorHAnsi"/>
          <w:szCs w:val="24"/>
          <w:lang w:eastAsia="fi-FI"/>
        </w:rPr>
        <w:t>sekä ja potilasvahinkoon liittyvissä asioissa</w:t>
      </w:r>
    </w:p>
    <w:p w14:paraId="36F2DE8D" w14:textId="77777777" w:rsidR="002A14AD" w:rsidRPr="00546322" w:rsidRDefault="002A14AD" w:rsidP="002A14AD">
      <w:pPr>
        <w:pStyle w:val="Luettelokappale"/>
        <w:numPr>
          <w:ilvl w:val="0"/>
          <w:numId w:val="7"/>
        </w:numPr>
        <w:rPr>
          <w:rFonts w:asciiTheme="minorHAnsi" w:eastAsia="Times New Roman" w:hAnsiTheme="minorHAnsi" w:cstheme="minorHAnsi"/>
          <w:szCs w:val="24"/>
          <w:lang w:eastAsia="fi-FI"/>
        </w:rPr>
      </w:pPr>
      <w:r w:rsidRPr="00546322">
        <w:rPr>
          <w:rFonts w:asciiTheme="minorHAnsi" w:eastAsia="Times New Roman" w:hAnsiTheme="minorHAnsi" w:cstheme="minorHAnsi"/>
          <w:szCs w:val="24"/>
          <w:lang w:eastAsia="fi-FI"/>
        </w:rPr>
        <w:t>tiedottaa potilaan oikeuksista</w:t>
      </w:r>
    </w:p>
    <w:p w14:paraId="5D2C62B2" w14:textId="564ED755" w:rsidR="002A14AD" w:rsidRPr="00D46B20" w:rsidRDefault="002A14AD" w:rsidP="006A730A">
      <w:pPr>
        <w:rPr>
          <w:rFonts w:asciiTheme="minorHAnsi" w:hAnsiTheme="minorHAnsi" w:cstheme="minorHAnsi"/>
          <w:b/>
          <w:bCs/>
        </w:rPr>
      </w:pPr>
      <w:r w:rsidRPr="00D46B20">
        <w:rPr>
          <w:rFonts w:asciiTheme="minorHAnsi" w:hAnsiTheme="minorHAnsi" w:cstheme="minorHAnsi"/>
          <w:b/>
          <w:bCs/>
        </w:rPr>
        <w:lastRenderedPageBreak/>
        <w:t>Muistutusten käsittelyä koskevat menettelytavat ja miten varmistetaan, että muistutukset käsitellään asianmukaisesti</w:t>
      </w:r>
    </w:p>
    <w:p w14:paraId="356F7E9A" w14:textId="5B58150C" w:rsidR="006A730A" w:rsidRPr="008B20AD" w:rsidRDefault="006A730A" w:rsidP="006A730A">
      <w:pPr>
        <w:rPr>
          <w:rFonts w:asciiTheme="minorHAnsi" w:hAnsiTheme="minorHAnsi" w:cstheme="minorHAnsi"/>
        </w:rPr>
      </w:pPr>
      <w:r>
        <w:rPr>
          <w:rFonts w:asciiTheme="minorHAnsi" w:hAnsiTheme="minorHAnsi" w:cstheme="minorHAnsi"/>
        </w:rPr>
        <w:t>A</w:t>
      </w:r>
      <w:r w:rsidRPr="008B20AD">
        <w:rPr>
          <w:rFonts w:asciiTheme="minorHAnsi" w:hAnsiTheme="minorHAnsi" w:cstheme="minorHAnsi"/>
        </w:rPr>
        <w:t xml:space="preserve">siakkaalla on oikeus laadultaan hyvään sosiaalihuoltoon ja hyvään kohteluun ilman syrjintää. Asiakasta on kohdeltava hänen ihmisarvoaan, vakaumustaan ja yksityisyyttään kunnioittaen. Tosiasialliseen hoitoon ja palveluun liittyvät päätökset tehdään ja toteutetaan asiakkaan ollessa palvelujen piirissä. Palvelun laatuun tai saamaansa kohteluun tyytymättömällä asiakkaalla on oikeus tehdä muistutus toimintayksikön vastuuhenkilölle tai johtavalle viranhaltijalle. Muistutuksen voi tehdä tarvittaessa myös hänen laillinen edustajansa, omainen tai läheinen. </w:t>
      </w:r>
      <w:r>
        <w:rPr>
          <w:rFonts w:asciiTheme="minorHAnsi" w:hAnsiTheme="minorHAnsi" w:cstheme="minorHAnsi"/>
        </w:rPr>
        <w:t xml:space="preserve">Muistutuksen voi tehdä kirjallisesti, sähköpostitse tai soittamalla. </w:t>
      </w:r>
      <w:r w:rsidRPr="008B20AD">
        <w:rPr>
          <w:rFonts w:asciiTheme="minorHAnsi" w:hAnsiTheme="minorHAnsi" w:cstheme="minorHAnsi"/>
        </w:rPr>
        <w:t>Muistutuksen vastaanottajan on käsiteltävä asia ja annettava siihen kirjallinen, perusteltu vastaus kohtuullisessa ajassa.</w:t>
      </w:r>
    </w:p>
    <w:p w14:paraId="089EDD73" w14:textId="14712C64" w:rsidR="006A730A" w:rsidRPr="002A14AD" w:rsidRDefault="0052657C" w:rsidP="002A14AD">
      <w:pPr>
        <w:spacing w:line="276" w:lineRule="auto"/>
        <w:rPr>
          <w:rStyle w:val="Kappaleenoletusfontti1"/>
          <w:rFonts w:asciiTheme="minorHAnsi" w:hAnsiTheme="minorHAnsi" w:cstheme="minorHAnsi"/>
        </w:rPr>
      </w:pPr>
      <w:r w:rsidRPr="00150BF1">
        <w:rPr>
          <w:rStyle w:val="Kappaleenoletusfontti1"/>
          <w:rFonts w:asciiTheme="minorHAnsi" w:hAnsiTheme="minorHAnsi" w:cstheme="minorHAnsi"/>
          <w:szCs w:val="24"/>
        </w:rPr>
        <w:t>Yrityksessä toivotaan palaut</w:t>
      </w:r>
      <w:r>
        <w:rPr>
          <w:rStyle w:val="Kappaleenoletusfontti1"/>
          <w:rFonts w:asciiTheme="minorHAnsi" w:hAnsiTheme="minorHAnsi" w:cstheme="minorHAnsi"/>
          <w:szCs w:val="24"/>
        </w:rPr>
        <w:t>teen</w:t>
      </w:r>
      <w:r w:rsidRPr="00150BF1">
        <w:rPr>
          <w:rStyle w:val="Kappaleenoletusfontti1"/>
          <w:rFonts w:asciiTheme="minorHAnsi" w:hAnsiTheme="minorHAnsi" w:cstheme="minorHAnsi"/>
          <w:szCs w:val="24"/>
        </w:rPr>
        <w:t xml:space="preserve"> antamista heti tilanteen ilmetessä. </w:t>
      </w:r>
      <w:r w:rsidR="002A14AD" w:rsidRPr="00150BF1">
        <w:rPr>
          <w:rFonts w:asciiTheme="minorHAnsi" w:hAnsiTheme="minorHAnsi" w:cstheme="minorHAnsi"/>
        </w:rPr>
        <w:t xml:space="preserve">Muistutukset käsitellään mahdollisimman nopeasti, viimeistään kuitenkin </w:t>
      </w:r>
      <w:r w:rsidR="002A14AD">
        <w:rPr>
          <w:rFonts w:asciiTheme="minorHAnsi" w:hAnsiTheme="minorHAnsi" w:cstheme="minorHAnsi"/>
        </w:rPr>
        <w:t>seitsemän</w:t>
      </w:r>
      <w:r w:rsidR="002A14AD" w:rsidRPr="00150BF1">
        <w:rPr>
          <w:rFonts w:asciiTheme="minorHAnsi" w:hAnsiTheme="minorHAnsi" w:cstheme="minorHAnsi"/>
        </w:rPr>
        <w:t xml:space="preserve"> (</w:t>
      </w:r>
      <w:r w:rsidR="002A14AD">
        <w:rPr>
          <w:rFonts w:asciiTheme="minorHAnsi" w:hAnsiTheme="minorHAnsi" w:cstheme="minorHAnsi"/>
        </w:rPr>
        <w:t>7</w:t>
      </w:r>
      <w:r w:rsidR="002A14AD" w:rsidRPr="00150BF1">
        <w:rPr>
          <w:rFonts w:asciiTheme="minorHAnsi" w:hAnsiTheme="minorHAnsi" w:cstheme="minorHAnsi"/>
        </w:rPr>
        <w:t>) päivän sisällä.</w:t>
      </w:r>
    </w:p>
    <w:p w14:paraId="1F7F4337" w14:textId="3438853C" w:rsidR="0052657C" w:rsidRPr="00150BF1" w:rsidRDefault="0052657C" w:rsidP="0052657C">
      <w:pPr>
        <w:pStyle w:val="Arial9"/>
        <w:rPr>
          <w:rFonts w:asciiTheme="minorHAnsi" w:hAnsiTheme="minorHAnsi" w:cstheme="minorHAnsi"/>
          <w:sz w:val="24"/>
          <w:szCs w:val="24"/>
        </w:rPr>
      </w:pPr>
    </w:p>
    <w:p w14:paraId="3DBAABC9" w14:textId="77777777" w:rsidR="0052657C" w:rsidRPr="008B20AD" w:rsidRDefault="0052657C" w:rsidP="0052657C">
      <w:pPr>
        <w:rPr>
          <w:rFonts w:asciiTheme="minorHAnsi" w:hAnsiTheme="minorHAnsi" w:cstheme="minorHAnsi"/>
          <w:b/>
          <w:bCs/>
        </w:rPr>
      </w:pPr>
      <w:r w:rsidRPr="008B20AD">
        <w:rPr>
          <w:rFonts w:asciiTheme="minorHAnsi" w:hAnsiTheme="minorHAnsi" w:cstheme="minorHAnsi"/>
          <w:b/>
          <w:bCs/>
        </w:rPr>
        <w:t>Miten yksikön toimintaa koskevat muistutukset, kantelu- ja muut valvontapäätökset käsitellään ja huomioidaan toiminnan kehittämisessä?</w:t>
      </w:r>
    </w:p>
    <w:p w14:paraId="467092ED" w14:textId="5CDD0FDB" w:rsidR="0052657C" w:rsidRDefault="0052657C" w:rsidP="00B67A1F">
      <w:pPr>
        <w:pStyle w:val="Arial9"/>
        <w:rPr>
          <w:rFonts w:asciiTheme="minorHAnsi" w:hAnsiTheme="minorHAnsi" w:cstheme="minorHAnsi"/>
          <w:szCs w:val="24"/>
        </w:rPr>
      </w:pPr>
      <w:r w:rsidRPr="00150BF1">
        <w:rPr>
          <w:rFonts w:asciiTheme="minorHAnsi" w:hAnsiTheme="minorHAnsi" w:cstheme="minorHAnsi"/>
          <w:sz w:val="24"/>
          <w:szCs w:val="24"/>
        </w:rPr>
        <w:t>Asiakaspalautteet käydään henkilökunnan kanssa läpi ja epäkohdat korjataan. Positiiviset palautteet kerrotaan henkilöille ja hyväksi koettuja palveluita pyritään kehittämään toimintaa positiiviseen suuntaan tavoitteena hyvinvointia kaikille.</w:t>
      </w:r>
      <w:r w:rsidR="002A14AD" w:rsidRPr="002A14AD">
        <w:rPr>
          <w:rFonts w:asciiTheme="minorHAnsi" w:hAnsiTheme="minorHAnsi" w:cstheme="minorHAnsi"/>
          <w:szCs w:val="24"/>
        </w:rPr>
        <w:t xml:space="preserve"> </w:t>
      </w:r>
      <w:r w:rsidR="002A14AD" w:rsidRPr="00D46B20">
        <w:rPr>
          <w:rFonts w:asciiTheme="minorHAnsi" w:hAnsiTheme="minorHAnsi" w:cstheme="minorHAnsi"/>
          <w:sz w:val="24"/>
          <w:szCs w:val="24"/>
        </w:rPr>
        <w:t>Kirjalliset asiakaskyselyt pyritään tekemään kerran vuodessa.</w:t>
      </w:r>
    </w:p>
    <w:p w14:paraId="10432608" w14:textId="77777777" w:rsidR="00B67A1F" w:rsidRPr="00B67A1F" w:rsidRDefault="00B67A1F" w:rsidP="00B67A1F">
      <w:pPr>
        <w:pStyle w:val="Arial9"/>
        <w:rPr>
          <w:rFonts w:asciiTheme="minorHAnsi" w:hAnsiTheme="minorHAnsi" w:cstheme="minorHAnsi"/>
          <w:sz w:val="24"/>
          <w:szCs w:val="24"/>
        </w:rPr>
      </w:pPr>
    </w:p>
    <w:p w14:paraId="14AB85CA" w14:textId="3FAE8E4E" w:rsidR="0044465D" w:rsidRPr="00CA4318" w:rsidRDefault="00220194" w:rsidP="0044465D">
      <w:pPr>
        <w:rPr>
          <w:b/>
          <w:bCs/>
          <w:sz w:val="28"/>
          <w:szCs w:val="28"/>
        </w:rPr>
      </w:pPr>
      <w:r>
        <w:rPr>
          <w:b/>
          <w:bCs/>
          <w:sz w:val="28"/>
          <w:szCs w:val="28"/>
          <w:lang w:eastAsia="fi-FI"/>
        </w:rPr>
        <w:t>2</w:t>
      </w:r>
      <w:r w:rsidR="0044465D" w:rsidRPr="00CA4318">
        <w:rPr>
          <w:b/>
          <w:bCs/>
          <w:sz w:val="28"/>
          <w:szCs w:val="28"/>
          <w:lang w:eastAsia="fi-FI"/>
        </w:rPr>
        <w:t>.</w:t>
      </w:r>
      <w:r w:rsidR="003A3AD5" w:rsidRPr="00CA4318">
        <w:rPr>
          <w:b/>
          <w:bCs/>
          <w:sz w:val="28"/>
          <w:szCs w:val="28"/>
          <w:lang w:eastAsia="fi-FI"/>
        </w:rPr>
        <w:t>5</w:t>
      </w:r>
      <w:r w:rsidR="0044465D" w:rsidRPr="00CA4318">
        <w:rPr>
          <w:b/>
          <w:bCs/>
          <w:sz w:val="28"/>
          <w:szCs w:val="28"/>
          <w:lang w:eastAsia="fi-FI"/>
        </w:rPr>
        <w:t xml:space="preserve"> </w:t>
      </w:r>
      <w:bookmarkStart w:id="41" w:name="_Toc45556463"/>
      <w:r w:rsidR="0044465D" w:rsidRPr="00CA4318">
        <w:rPr>
          <w:b/>
          <w:bCs/>
          <w:sz w:val="28"/>
          <w:szCs w:val="28"/>
        </w:rPr>
        <w:t>Henkilöstö</w:t>
      </w:r>
      <w:bookmarkEnd w:id="41"/>
    </w:p>
    <w:p w14:paraId="06487E03" w14:textId="77777777" w:rsidR="0044465D" w:rsidRPr="005B6D5E" w:rsidRDefault="0044465D" w:rsidP="0044465D">
      <w:pPr>
        <w:rPr>
          <w:rFonts w:asciiTheme="minorHAnsi" w:hAnsiTheme="minorHAnsi" w:cstheme="minorHAnsi"/>
          <w:b/>
          <w:bCs/>
        </w:rPr>
      </w:pPr>
      <w:bookmarkStart w:id="42" w:name="_Toc45556464"/>
      <w:r w:rsidRPr="005B6D5E">
        <w:rPr>
          <w:rFonts w:asciiTheme="minorHAnsi" w:hAnsiTheme="minorHAnsi" w:cstheme="minorHAnsi"/>
          <w:b/>
          <w:bCs/>
        </w:rPr>
        <w:t>Hoito- ja hoivahenkilöstön määrä, rakenne ja riittävyys sekä sijaisten käytön periaatteet</w:t>
      </w:r>
      <w:bookmarkEnd w:id="42"/>
    </w:p>
    <w:p w14:paraId="2616DCAF" w14:textId="5366D7AE" w:rsidR="0044465D" w:rsidRPr="00403E1F" w:rsidRDefault="0044465D" w:rsidP="002F5C40">
      <w:pPr>
        <w:pStyle w:val="Lomakekentta"/>
      </w:pPr>
      <w:r w:rsidRPr="00403E1F">
        <w:t xml:space="preserve">Yrityksessä on tällä hetkellä työsuhteessa n. </w:t>
      </w:r>
      <w:r w:rsidR="003E503F">
        <w:t>1</w:t>
      </w:r>
      <w:r w:rsidR="005A3B67">
        <w:t>2</w:t>
      </w:r>
      <w:r w:rsidRPr="00403E1F">
        <w:t xml:space="preserve"> henkilöä, joista suurin osa ovat osa-aikaisia </w:t>
      </w:r>
      <w:r>
        <w:t xml:space="preserve">ja jotkut </w:t>
      </w:r>
      <w:r w:rsidRPr="00403E1F">
        <w:t>ns. keikkalaisia</w:t>
      </w:r>
      <w:r w:rsidR="003E503F">
        <w:t>.</w:t>
      </w:r>
      <w:r>
        <w:t xml:space="preserve"> </w:t>
      </w:r>
      <w:r w:rsidR="003E503F">
        <w:t xml:space="preserve">Henkilöstöstä on tällä hetkellä </w:t>
      </w:r>
      <w:r w:rsidR="00A80701">
        <w:t>2</w:t>
      </w:r>
      <w:r w:rsidR="003E503F">
        <w:t xml:space="preserve"> </w:t>
      </w:r>
      <w:r>
        <w:t>henkilöstöv</w:t>
      </w:r>
      <w:r w:rsidR="00095447">
        <w:t>u</w:t>
      </w:r>
      <w:r>
        <w:t>okrausta välittävän yrityksen kautta</w:t>
      </w:r>
      <w:r w:rsidR="00A6209D">
        <w:t>.</w:t>
      </w:r>
      <w:r w:rsidRPr="00403E1F">
        <w:t xml:space="preserve"> Henkilöstön määrä vaihtelee kuit</w:t>
      </w:r>
      <w:r>
        <w:t>e</w:t>
      </w:r>
      <w:r w:rsidRPr="00403E1F">
        <w:t>nkin esimerkiksi lomakausien mukaan. Yritys huolehtii, että työntekijöillä on heidän työtehtäviinsä ja alalle soveltuva koulutus tai riittävästi kokemusta</w:t>
      </w:r>
      <w:r>
        <w:t xml:space="preserve"> sekä riittävä suomenkielen taito</w:t>
      </w:r>
      <w:r w:rsidRPr="00403E1F">
        <w:t>.</w:t>
      </w:r>
      <w:r>
        <w:t xml:space="preserve"> </w:t>
      </w:r>
      <w:r w:rsidR="004E0CF1">
        <w:t>Työntekijän osaamistaso sosiaali- ja terveydenhuollon</w:t>
      </w:r>
      <w:r w:rsidR="00095447">
        <w:t xml:space="preserve"> sekä tukipalveluiden että henkilökohaisen avun työtehtävissä</w:t>
      </w:r>
      <w:r w:rsidR="004E0CF1">
        <w:t xml:space="preserve"> arvioidaan työhaastattelun yhteydessä, jolloin kartoitetaan osamistaso er</w:t>
      </w:r>
      <w:r w:rsidR="00095447">
        <w:t>i</w:t>
      </w:r>
      <w:r w:rsidR="004E0CF1">
        <w:t xml:space="preserve"> osa-alueilla yrityksen oman arviointikaavakkeen mukaan</w:t>
      </w:r>
      <w:r w:rsidR="00095447">
        <w:t>. Samassa yhteydessä arvioidaan myös riittävä suomenkielen taito. Uuden työntekijän osaamsitaso arvioidaan lisäksi vielä perehdytysjaksolla, jolloin käydään asiakkailla kokeneen työntekijän kanssa. Mikäli työtehtäviin kuuluu hoidolliset tehtävät uusi työntekijä käy asiakkailla vastaavan sairaanhoitajan kanssa, joka ohjeistaa ja arvioi osaamistason. Mikäli uusi työntekijä arvioidaan päteväksi ja valitaan mutta osaamistasossa on puutteita, järjestetään koulutusta kyseisessä asiassa.</w:t>
      </w:r>
    </w:p>
    <w:p w14:paraId="561CE3C4" w14:textId="77777777" w:rsidR="0044465D" w:rsidRPr="00403E1F" w:rsidRDefault="0044465D" w:rsidP="002F5C40">
      <w:pPr>
        <w:pStyle w:val="Lomakekentta"/>
      </w:pPr>
      <w:r w:rsidRPr="00403E1F">
        <w:t xml:space="preserve"> </w:t>
      </w:r>
    </w:p>
    <w:p w14:paraId="2D5AA6E7" w14:textId="66AE03D8" w:rsidR="0044465D" w:rsidRPr="00403E1F" w:rsidRDefault="0044465D" w:rsidP="002F5C40">
      <w:pPr>
        <w:pStyle w:val="Lomakekentta"/>
      </w:pPr>
      <w:r w:rsidRPr="00403E1F">
        <w:t xml:space="preserve">Yritys tarjoaa työntekijöilleen säännöllisesti kouluttautumismahdollisuuksia. Koska yrityksen palveluksessa on </w:t>
      </w:r>
      <w:r>
        <w:t>myös</w:t>
      </w:r>
      <w:r w:rsidRPr="00403E1F">
        <w:t xml:space="preserve"> keikkalaisia, niin asiakkaille voidaan tarjota palveluja lyhyelläkin varoitusajalla ja ns. ”hätätilanteissa” kuten sairaustapauksissa. </w:t>
      </w:r>
      <w:bookmarkStart w:id="43" w:name="_Hlk173859037"/>
      <w:r>
        <w:t xml:space="preserve">Asiakkailla on nimetty omahoitaja tai avustaja, jolla on kokonaisvastuu asiakkaasta, mutta lisäksi on 1-2 hoitajaa tai avustajaa, jotka käyvät asiakkaalla silloin kuin omahoitaja tai avustaja on estynyt käymään.  Näin asiakkaalla käy </w:t>
      </w:r>
      <w:r>
        <w:lastRenderedPageBreak/>
        <w:t>aina tuttu henkilö ja tavoitteena on</w:t>
      </w:r>
      <w:r w:rsidRPr="00403E1F">
        <w:t xml:space="preserve">, että työntekijöiden vaihtuvuus asiakkaalla olisi mahdollisimman vähäistä. </w:t>
      </w:r>
      <w:r>
        <w:t>Nimetty omahoitaja kir</w:t>
      </w:r>
      <w:r w:rsidR="00C339CA">
        <w:t>j</w:t>
      </w:r>
      <w:r>
        <w:t>ataan Hilkka-järjestelmään.</w:t>
      </w:r>
    </w:p>
    <w:bookmarkEnd w:id="43"/>
    <w:p w14:paraId="09C1B773" w14:textId="77777777" w:rsidR="0044465D" w:rsidRPr="00403E1F" w:rsidRDefault="0044465D" w:rsidP="002F5C40">
      <w:pPr>
        <w:pStyle w:val="Lomakekentta"/>
      </w:pPr>
    </w:p>
    <w:p w14:paraId="67A76DD9" w14:textId="4C02C6FF" w:rsidR="0044465D" w:rsidRPr="00403E1F" w:rsidRDefault="0044465D" w:rsidP="002F5C40">
      <w:pPr>
        <w:pStyle w:val="Lomakekentta"/>
      </w:pPr>
      <w:r w:rsidRPr="00403E1F">
        <w:t>Henkilöstö koostuu vastavasta sairaanhoitajasta, joka vastaa kotisairaanhoidosta</w:t>
      </w:r>
      <w:r>
        <w:t xml:space="preserve">, </w:t>
      </w:r>
      <w:r w:rsidR="00A80701">
        <w:t>kahdesta osa-aikaisesta</w:t>
      </w:r>
      <w:r w:rsidR="00DD05D7">
        <w:t xml:space="preserve"> </w:t>
      </w:r>
      <w:r w:rsidRPr="00403E1F">
        <w:t>lähihoitaj</w:t>
      </w:r>
      <w:r>
        <w:t>a</w:t>
      </w:r>
      <w:r w:rsidRPr="00403E1F">
        <w:t>sta</w:t>
      </w:r>
      <w:r w:rsidR="00A80701">
        <w:t xml:space="preserve"> ja</w:t>
      </w:r>
      <w:r w:rsidR="004B5BE4">
        <w:t xml:space="preserve"> ulkomaalaisesta </w:t>
      </w:r>
      <w:r>
        <w:t>sairaanhoitaja</w:t>
      </w:r>
      <w:r w:rsidR="004B5BE4">
        <w:t>sta</w:t>
      </w:r>
      <w:r>
        <w:t xml:space="preserve"> (</w:t>
      </w:r>
      <w:r w:rsidR="00DD05D7">
        <w:t>Viro</w:t>
      </w:r>
      <w:r w:rsidR="004B5BE4">
        <w:t>n Terveydenhoitoviraston</w:t>
      </w:r>
      <w:r>
        <w:t xml:space="preserve"> </w:t>
      </w:r>
      <w:r w:rsidR="004B5BE4">
        <w:t>rekisteröinti</w:t>
      </w:r>
      <w:r>
        <w:t>todistus sairaanhoitajatutkinnosta)</w:t>
      </w:r>
      <w:r w:rsidR="004B5BE4">
        <w:t>, josta parhaillaan haussa Valvirasta terveydenhuollon ammattihenkilön hyväksyntä</w:t>
      </w:r>
      <w:r>
        <w:t>.</w:t>
      </w:r>
      <w:r w:rsidRPr="00403E1F">
        <w:t xml:space="preserve"> Lisäksi yrityksellä on muun sosiaali- tai terveysalan koulutusta tai kokemusta hoiva-alalta olevia henkilökohtaisia avustajia, jotka tekevät</w:t>
      </w:r>
      <w:r w:rsidR="00DD05D7">
        <w:t xml:space="preserve"> kotiin tuotettavia</w:t>
      </w:r>
      <w:r>
        <w:t xml:space="preserve"> tukipalveluita</w:t>
      </w:r>
      <w:r w:rsidRPr="00403E1F">
        <w:t xml:space="preserve"> tai avustamista henkilökohtaiseen avun piiriin oleville asiakkaille</w:t>
      </w:r>
      <w:r>
        <w:t>.</w:t>
      </w:r>
      <w:r w:rsidRPr="00403E1F">
        <w:t xml:space="preserve"> </w:t>
      </w:r>
      <w:r w:rsidR="005119CE">
        <w:t xml:space="preserve">Sosiaali ja terveydenhuollon koulutuksen saanut henkilökunta riittää tällä hetkellä  olevaan asiakasmäärään hyvin. </w:t>
      </w:r>
      <w:r w:rsidRPr="00403E1F">
        <w:t>Asiakasmäärän lisääntyessä henkilöstöä rekrytoiidaan tarpeiden mukaan</w:t>
      </w:r>
      <w:r>
        <w:t>, joko itse palkkaamalla tai henkilöstövuokrausta välittävän yrityksen kautta (Välkky Hoiva Oy)</w:t>
      </w:r>
      <w:r w:rsidRPr="00403E1F">
        <w:t>.</w:t>
      </w:r>
      <w:r>
        <w:t xml:space="preserve"> </w:t>
      </w:r>
      <w:r w:rsidR="00DD05D7">
        <w:t xml:space="preserve"> Yrityksellä ei ole tällä hetkellä alihankintana tuotettuja palveluita.</w:t>
      </w:r>
    </w:p>
    <w:p w14:paraId="1D2E0B14" w14:textId="77777777" w:rsidR="0044465D" w:rsidRPr="00403E1F" w:rsidRDefault="0044465D" w:rsidP="002F5C40">
      <w:pPr>
        <w:pStyle w:val="Lomakekentta"/>
      </w:pPr>
    </w:p>
    <w:p w14:paraId="0A6BD1AA" w14:textId="77777777" w:rsidR="0044465D" w:rsidRPr="00224EA3" w:rsidRDefault="0044465D" w:rsidP="002F5C40">
      <w:pPr>
        <w:pStyle w:val="Lomakekentta"/>
      </w:pPr>
      <w:r w:rsidRPr="00403E1F">
        <w:t xml:space="preserve">Asiakaskäynnit ovat pääosin ma.-pe. klo. </w:t>
      </w:r>
      <w:r>
        <w:t>7</w:t>
      </w:r>
      <w:r w:rsidRPr="00403E1F">
        <w:t>-18, mutta asiakkaiden tarpeiden mukaan myös  muutkin ajat/päivät</w:t>
      </w:r>
      <w:r>
        <w:t xml:space="preserve"> iltaisin ja viikonloppuisin</w:t>
      </w:r>
      <w:r w:rsidRPr="00403E1F">
        <w:t>.</w:t>
      </w:r>
      <w:r>
        <w:t xml:space="preserve"> </w:t>
      </w:r>
      <w:r w:rsidRPr="00224EA3">
        <w:t>    </w:t>
      </w:r>
    </w:p>
    <w:p w14:paraId="6557209A" w14:textId="77777777" w:rsidR="0044465D" w:rsidRDefault="0044465D" w:rsidP="0044465D">
      <w:pPr>
        <w:spacing w:line="276" w:lineRule="auto"/>
      </w:pPr>
    </w:p>
    <w:p w14:paraId="5A8A967A" w14:textId="342CFD8A" w:rsidR="0044465D" w:rsidRPr="008B77EF" w:rsidRDefault="00E46BB4" w:rsidP="0044465D">
      <w:pPr>
        <w:rPr>
          <w:rFonts w:asciiTheme="minorHAnsi" w:hAnsiTheme="minorHAnsi" w:cstheme="minorHAnsi"/>
          <w:b/>
          <w:bCs/>
        </w:rPr>
      </w:pPr>
      <w:r w:rsidRPr="008B77EF">
        <w:rPr>
          <w:rFonts w:asciiTheme="minorHAnsi" w:hAnsiTheme="minorHAnsi" w:cstheme="minorHAnsi"/>
          <w:b/>
          <w:bCs/>
        </w:rPr>
        <w:t>S</w:t>
      </w:r>
      <w:r w:rsidR="0044465D" w:rsidRPr="008B77EF">
        <w:rPr>
          <w:rFonts w:asciiTheme="minorHAnsi" w:hAnsiTheme="minorHAnsi" w:cstheme="minorHAnsi"/>
          <w:b/>
          <w:bCs/>
        </w:rPr>
        <w:t>ijaisten käytön periaatteet</w:t>
      </w:r>
    </w:p>
    <w:p w14:paraId="11BB9AB1" w14:textId="77777777" w:rsidR="0044465D" w:rsidRDefault="0044465D" w:rsidP="0044465D">
      <w:pPr>
        <w:pStyle w:val="Arial9"/>
        <w:rPr>
          <w:rFonts w:asciiTheme="minorHAnsi" w:hAnsiTheme="minorHAnsi" w:cstheme="minorHAnsi"/>
          <w:sz w:val="24"/>
          <w:szCs w:val="24"/>
        </w:rPr>
      </w:pPr>
      <w:r w:rsidRPr="00403E1F">
        <w:rPr>
          <w:rFonts w:asciiTheme="minorHAnsi" w:hAnsiTheme="minorHAnsi" w:cstheme="minorHAnsi"/>
          <w:sz w:val="24"/>
          <w:szCs w:val="24"/>
        </w:rPr>
        <w:t xml:space="preserve">Yrityksessä käytetään ns. vakiosijaisia, jotka tuntevat yrityksen toimintatapoja. </w:t>
      </w:r>
    </w:p>
    <w:p w14:paraId="5F3D7C8F" w14:textId="77777777" w:rsidR="00A00FEF" w:rsidRPr="008B77EF" w:rsidRDefault="00A00FEF" w:rsidP="0044465D">
      <w:pPr>
        <w:pStyle w:val="Arial9"/>
        <w:rPr>
          <w:rFonts w:asciiTheme="minorHAnsi" w:hAnsiTheme="minorHAnsi" w:cstheme="minorHAnsi"/>
          <w:sz w:val="24"/>
          <w:szCs w:val="24"/>
        </w:rPr>
      </w:pPr>
    </w:p>
    <w:p w14:paraId="3723FF40" w14:textId="3A38F799" w:rsidR="00DD05D7" w:rsidRPr="008B77EF" w:rsidRDefault="00DD05D7" w:rsidP="00DD05D7">
      <w:pPr>
        <w:rPr>
          <w:rFonts w:asciiTheme="minorHAnsi" w:hAnsiTheme="minorHAnsi" w:cstheme="minorHAnsi"/>
          <w:b/>
          <w:bCs/>
        </w:rPr>
      </w:pPr>
      <w:r w:rsidRPr="008B77EF">
        <w:rPr>
          <w:rFonts w:asciiTheme="minorHAnsi" w:hAnsiTheme="minorHAnsi" w:cstheme="minorHAnsi"/>
          <w:b/>
          <w:bCs/>
        </w:rPr>
        <w:t>Henkilöstön rekrytoinnin periaatteet, sosiaali- ja terveydenhuollon ammattihenkilöiden ammattioikeudet</w:t>
      </w:r>
    </w:p>
    <w:p w14:paraId="7B0411D7" w14:textId="6157374A" w:rsidR="00DD05D7" w:rsidRDefault="00DD05D7" w:rsidP="002F5C40">
      <w:pPr>
        <w:pStyle w:val="Lomakekentta"/>
      </w:pPr>
      <w:r w:rsidRPr="007D54B6">
        <w:t xml:space="preserve">Yrityksen johto vastaa henkilöstön rekrytoinnista. </w:t>
      </w:r>
      <w:r>
        <w:t>Lisäksi tehdään yhteistyötä henkilöstövuokrausta välittävän yrityksen kanssa (Välkky Hoiva Oy).</w:t>
      </w:r>
      <w:r w:rsidRPr="007D54B6">
        <w:t xml:space="preserve"> Työntekijöitä rekrytoidaan pääosin TE-palvelujen (www.mol.fi) ja/tai lehti-ilmoitusten kautta.</w:t>
      </w:r>
      <w:r>
        <w:t xml:space="preserve"> </w:t>
      </w:r>
      <w:r w:rsidRPr="007D54B6">
        <w:t xml:space="preserve">Tämän jälkeen valitaan hakemusten perusteella haastatteluun n. 3-5 hakijaa, haastattelutilanteessa on </w:t>
      </w:r>
      <w:r>
        <w:t xml:space="preserve">yleensä </w:t>
      </w:r>
      <w:r w:rsidRPr="007D54B6">
        <w:t xml:space="preserve">mukana 2 haastattelijaa. Tarvittaeessa on myös konsultoitu psykologin arvio tai kanta. Kaikilta työntekijöiltä pyydetään CV ja ennen haastattelun alkua täytetään vaitiolovelvollisuuslomake. Työntekijöiden pätevyys varmistetaan tarkastamalla alkuperäiset työ- ja opintotodistukset ja terveydenhuoltohenkilöstöltä laillistukset julkiterhikistä. Aiemmille työnantajille soitetaan tarvittaessa ja varmistetaan, että työntekijä on työskennellyt mainitsemassaan paikassa ja tehtävissä. </w:t>
      </w:r>
      <w:r w:rsidR="007931A2">
        <w:t xml:space="preserve">Haastattelutilanteessa varmennetaan myös työntekijän kielitaidosta. </w:t>
      </w:r>
      <w:r w:rsidRPr="007D54B6">
        <w:t>Rikosrekisteriote vaaditaan kaikilta ennen työsopimuksen allekirjoitusta.</w:t>
      </w:r>
    </w:p>
    <w:p w14:paraId="5DC26361" w14:textId="77777777" w:rsidR="009B313C" w:rsidRDefault="009B313C" w:rsidP="00DD05D7">
      <w:pPr>
        <w:rPr>
          <w:rFonts w:asciiTheme="minorHAnsi" w:hAnsiTheme="minorHAnsi" w:cstheme="minorHAnsi"/>
        </w:rPr>
      </w:pPr>
      <w:bookmarkStart w:id="44" w:name="_Toc45556466"/>
    </w:p>
    <w:p w14:paraId="2AE1C152" w14:textId="71864C59" w:rsidR="00DD05D7" w:rsidRPr="009B313C" w:rsidRDefault="009B313C" w:rsidP="00DD05D7">
      <w:pPr>
        <w:rPr>
          <w:rFonts w:asciiTheme="minorHAnsi" w:hAnsiTheme="minorHAnsi" w:cstheme="minorHAnsi"/>
          <w:b/>
          <w:bCs/>
        </w:rPr>
      </w:pPr>
      <w:r>
        <w:rPr>
          <w:rFonts w:asciiTheme="minorHAnsi" w:hAnsiTheme="minorHAnsi" w:cstheme="minorHAnsi"/>
        </w:rPr>
        <w:t>Sosiaali- ja terveydenhuollon koulutuksen saanut h</w:t>
      </w:r>
      <w:r w:rsidRPr="009B313C">
        <w:rPr>
          <w:rFonts w:asciiTheme="minorHAnsi" w:hAnsiTheme="minorHAnsi" w:cstheme="minorHAnsi"/>
        </w:rPr>
        <w:t>enkilöstö koostuu tällä hetkellä vastavasta sairaanhoitajasta</w:t>
      </w:r>
      <w:r>
        <w:rPr>
          <w:rFonts w:asciiTheme="minorHAnsi" w:hAnsiTheme="minorHAnsi" w:cstheme="minorHAnsi"/>
        </w:rPr>
        <w:t xml:space="preserve"> (AMK)</w:t>
      </w:r>
      <w:r w:rsidRPr="009B313C">
        <w:rPr>
          <w:rFonts w:asciiTheme="minorHAnsi" w:hAnsiTheme="minorHAnsi" w:cstheme="minorHAnsi"/>
        </w:rPr>
        <w:t xml:space="preserve">, joka vastaa kotisairaanhoidosta, </w:t>
      </w:r>
      <w:r>
        <w:rPr>
          <w:rFonts w:asciiTheme="minorHAnsi" w:hAnsiTheme="minorHAnsi" w:cstheme="minorHAnsi"/>
        </w:rPr>
        <w:t>sekä 2</w:t>
      </w:r>
      <w:r w:rsidRPr="009B313C">
        <w:rPr>
          <w:rFonts w:asciiTheme="minorHAnsi" w:hAnsiTheme="minorHAnsi" w:cstheme="minorHAnsi"/>
        </w:rPr>
        <w:t xml:space="preserve"> lähihoitajasta,</w:t>
      </w:r>
      <w:r>
        <w:rPr>
          <w:rFonts w:asciiTheme="minorHAnsi" w:hAnsiTheme="minorHAnsi" w:cstheme="minorHAnsi"/>
        </w:rPr>
        <w:t xml:space="preserve"> jotka käyvät kotihoidon piriin kuuluvilla asiakkailla. Kaikilla on lääkehoitoluvat voimassa. Lisäksi yhdellä on ulkomaalaisen sairaanhoitajakoulutuksen saanut, joka tekee kotiin tuotettavia tukipalveluita.</w:t>
      </w:r>
    </w:p>
    <w:p w14:paraId="3456C702" w14:textId="00A3E701" w:rsidR="00DD05D7" w:rsidRPr="008B77EF" w:rsidRDefault="00DD05D7" w:rsidP="00DD05D7">
      <w:pPr>
        <w:rPr>
          <w:rFonts w:asciiTheme="minorHAnsi" w:hAnsiTheme="minorHAnsi" w:cstheme="minorHAnsi"/>
          <w:b/>
          <w:bCs/>
        </w:rPr>
      </w:pPr>
      <w:r w:rsidRPr="008B77EF">
        <w:rPr>
          <w:rFonts w:asciiTheme="minorHAnsi" w:hAnsiTheme="minorHAnsi" w:cstheme="minorHAnsi"/>
          <w:b/>
          <w:bCs/>
        </w:rPr>
        <w:t>Kuvaus henkilöstön perehdyttämisestä ja täydennyskoulutuksesta</w:t>
      </w:r>
      <w:bookmarkEnd w:id="44"/>
    </w:p>
    <w:p w14:paraId="2031D036" w14:textId="47D95EF8" w:rsidR="007931A2" w:rsidRDefault="00DD05D7" w:rsidP="002F5C40">
      <w:pPr>
        <w:pStyle w:val="Lomakekentta"/>
      </w:pPr>
      <w:r w:rsidRPr="007D54B6">
        <w:t xml:space="preserve">Uuden työntekijän aloittaessa hänen kanssaan käydään läpi yrityksen arvoja ja sääntöjä ja hän tutustuu perehdytyskansioon, jossa on eritelty säännöt ja toimintatavat eri tilanteissa. </w:t>
      </w:r>
      <w:r>
        <w:t>Lisäksi työntekijä tutustuu yrityksen Omavalvontasuunnitelmaan</w:t>
      </w:r>
      <w:r w:rsidR="007931A2">
        <w:t xml:space="preserve"> ja kuittaa sen luetuksi</w:t>
      </w:r>
      <w:r>
        <w:t xml:space="preserve">. </w:t>
      </w:r>
      <w:r w:rsidRPr="007D54B6">
        <w:t xml:space="preserve">Vastaava </w:t>
      </w:r>
      <w:r w:rsidRPr="007D54B6">
        <w:lastRenderedPageBreak/>
        <w:t xml:space="preserve">sairaanhoitaja ohjeistaa </w:t>
      </w:r>
      <w:r>
        <w:t xml:space="preserve">tarvittaessa </w:t>
      </w:r>
      <w:r w:rsidRPr="007D54B6">
        <w:t>uudet työntekijät</w:t>
      </w:r>
      <w:r>
        <w:t xml:space="preserve"> hoidollisissa asioissa </w:t>
      </w:r>
      <w:r w:rsidRPr="007D54B6">
        <w:t>ja he tekevät lisäksi alkuun harjoitteluvuoroja vakinaisen, kokeneen henkilöstön kanssa, joka/jotka lisäksi</w:t>
      </w:r>
      <w:r>
        <w:t xml:space="preserve"> ohjeistaa ja</w:t>
      </w:r>
      <w:r w:rsidRPr="007D54B6">
        <w:t xml:space="preserve"> perehdyttää työntekijän työtehtäviin. Uuden työntekijän oppimisprosessia ja kehitystä seurataan ja hänen kykynsä itsenäiseen työhön arvioidaan.  Yrityksessä huomioidaan myös työntekijän kyky oppia, eli perehdytys mukautetaan sen mukaan sekä asiakkaan palvelutarpeen mukaisesti</w:t>
      </w:r>
      <w:r w:rsidR="007931A2">
        <w:t xml:space="preserve">. </w:t>
      </w:r>
    </w:p>
    <w:p w14:paraId="6CB6A053" w14:textId="67639941" w:rsidR="007931A2" w:rsidRDefault="007931A2" w:rsidP="002F5C40">
      <w:pPr>
        <w:pStyle w:val="Lomakekentta"/>
      </w:pPr>
      <w:r>
        <w:t xml:space="preserve">Mikäli yrityksessä työskentelee tilapäisesti sosiaali- ja terveydenhuollon opiskelijoita, heidän koulutus- ja osaamistasosta varmistutaan ennen työn aloittamista ja </w:t>
      </w:r>
      <w:r w:rsidR="00BB0635">
        <w:t xml:space="preserve">heidän </w:t>
      </w:r>
      <w:r>
        <w:t>perehd</w:t>
      </w:r>
      <w:r w:rsidR="00BB0635">
        <w:t>ytyksensä ja ohjeistuksensa</w:t>
      </w:r>
      <w:r>
        <w:t xml:space="preserve"> noudattaa samaa kaavaa kuin uusien työntekijöiden perehdytyksessä. </w:t>
      </w:r>
      <w:r w:rsidR="00BB0635">
        <w:t>Vastaava sairaanhoitaja ohjeistaa ja seuraa tarvittaessa heidän työskentelyä.</w:t>
      </w:r>
    </w:p>
    <w:p w14:paraId="5E5E51DF" w14:textId="77777777" w:rsidR="00BB0635" w:rsidRPr="007931A2" w:rsidRDefault="00BB0635" w:rsidP="002F5C40">
      <w:pPr>
        <w:pStyle w:val="Lomakekentta"/>
      </w:pPr>
    </w:p>
    <w:p w14:paraId="320D60CA" w14:textId="77777777" w:rsidR="007931A2" w:rsidRPr="005773B9" w:rsidRDefault="007931A2" w:rsidP="007931A2">
      <w:pPr>
        <w:pStyle w:val="Arial9"/>
        <w:jc w:val="both"/>
        <w:rPr>
          <w:rFonts w:asciiTheme="minorHAnsi" w:hAnsiTheme="minorHAnsi" w:cstheme="minorHAnsi"/>
          <w:sz w:val="24"/>
          <w:szCs w:val="24"/>
        </w:rPr>
      </w:pPr>
      <w:r w:rsidRPr="007D54B6">
        <w:rPr>
          <w:rFonts w:asciiTheme="minorHAnsi" w:hAnsiTheme="minorHAnsi" w:cstheme="minorHAnsi"/>
          <w:sz w:val="24"/>
          <w:szCs w:val="24"/>
        </w:rPr>
        <w:t>Yrityksellä on oma osaamis- ja koulutusmalli, jolla pyritään takamaan henkilökunnan osaamistaso. Koulutukset järjestetään yhteistyössä oppilaitosten kanssa.  Kehityskeskustelussa nousseet koulutustarpeet käydään läpi ja niiden pohjalta järjestetään koulutuksia tarpeen mukaan. Kurssiluontoisia koulutuksia on vähintään kerran vuodessa.</w:t>
      </w:r>
    </w:p>
    <w:p w14:paraId="020DCC84" w14:textId="77777777" w:rsidR="00DD05D7" w:rsidRDefault="00DD05D7" w:rsidP="00A00FEF">
      <w:pPr>
        <w:rPr>
          <w:b/>
          <w:bCs/>
        </w:rPr>
      </w:pPr>
    </w:p>
    <w:p w14:paraId="2DBEF7F2" w14:textId="247314B8" w:rsidR="00BB0635" w:rsidRPr="008B77EF" w:rsidRDefault="00BB0635" w:rsidP="00A00FEF">
      <w:pPr>
        <w:rPr>
          <w:rFonts w:asciiTheme="minorHAnsi" w:hAnsiTheme="minorHAnsi" w:cstheme="minorHAnsi"/>
          <w:b/>
          <w:bCs/>
        </w:rPr>
      </w:pPr>
      <w:r w:rsidRPr="008B77EF">
        <w:rPr>
          <w:rFonts w:asciiTheme="minorHAnsi" w:hAnsiTheme="minorHAnsi" w:cstheme="minorHAnsi"/>
          <w:b/>
          <w:bCs/>
        </w:rPr>
        <w:t xml:space="preserve">Henkilöstön osaamista ja työskentelyn asianmukaisuuden seuranta ja miten havaittuihin epäkohtiin puututaan </w:t>
      </w:r>
    </w:p>
    <w:p w14:paraId="20153051" w14:textId="19794165" w:rsidR="00B3693D" w:rsidRDefault="00B3693D" w:rsidP="00B3693D">
      <w:pPr>
        <w:autoSpaceDE w:val="0"/>
        <w:autoSpaceDN w:val="0"/>
        <w:adjustRightInd w:val="0"/>
        <w:rPr>
          <w:rFonts w:asciiTheme="minorHAnsi" w:hAnsiTheme="minorHAnsi" w:cstheme="minorHAnsi"/>
          <w:lang w:eastAsia="fi-FI"/>
        </w:rPr>
      </w:pPr>
      <w:r>
        <w:rPr>
          <w:rFonts w:asciiTheme="minorHAnsi" w:hAnsiTheme="minorHAnsi" w:cstheme="minorHAnsi"/>
        </w:rPr>
        <w:t xml:space="preserve">Henkilöstön osaamista ja työskentelyä seurataan viikoittain olemalla yhteydessä asiakkaaseen ja / tai asiakkaan omaiseen. </w:t>
      </w:r>
      <w:r w:rsidRPr="0096356B">
        <w:rPr>
          <w:rFonts w:asciiTheme="minorHAnsi" w:hAnsiTheme="minorHAnsi" w:cstheme="minorHAnsi"/>
          <w:lang w:eastAsia="fi-FI"/>
        </w:rPr>
        <w:t xml:space="preserve">Mikäli asiakas on kokenut kohtelun epäasialliseksi, </w:t>
      </w:r>
      <w:r>
        <w:rPr>
          <w:rFonts w:asciiTheme="minorHAnsi" w:hAnsiTheme="minorHAnsi" w:cstheme="minorHAnsi"/>
          <w:lang w:eastAsia="fi-FI"/>
        </w:rPr>
        <w:t>olemme ohjeistaneet</w:t>
      </w:r>
      <w:r w:rsidRPr="0096356B">
        <w:rPr>
          <w:rFonts w:asciiTheme="minorHAnsi" w:hAnsiTheme="minorHAnsi" w:cstheme="minorHAnsi"/>
          <w:lang w:eastAsia="fi-FI"/>
        </w:rPr>
        <w:t xml:space="preserve"> h</w:t>
      </w:r>
      <w:r>
        <w:rPr>
          <w:rFonts w:asciiTheme="minorHAnsi" w:hAnsiTheme="minorHAnsi" w:cstheme="minorHAnsi"/>
          <w:lang w:eastAsia="fi-FI"/>
        </w:rPr>
        <w:t>eidän tai heidän omaisensa</w:t>
      </w:r>
      <w:r w:rsidRPr="0096356B">
        <w:rPr>
          <w:rFonts w:asciiTheme="minorHAnsi" w:hAnsiTheme="minorHAnsi" w:cstheme="minorHAnsi"/>
          <w:lang w:eastAsia="fi-FI"/>
        </w:rPr>
        <w:t xml:space="preserve"> ottavan välittömästi yhteyttä yrityksen johtoon puhelimitse ja/tai lisäksi sähköpostilla, näin pystytään heti puuttumaan tilanteeseen ja selvittämään miten asia voidaan korjata. </w:t>
      </w:r>
      <w:r>
        <w:rPr>
          <w:rFonts w:asciiTheme="minorHAnsi" w:hAnsiTheme="minorHAnsi" w:cstheme="minorHAnsi"/>
          <w:lang w:eastAsia="fi-FI"/>
        </w:rPr>
        <w:t>Epäasiallisesta kohtelusta asiakasta kohtaan puututaan välittömästi.</w:t>
      </w:r>
    </w:p>
    <w:p w14:paraId="67EB6492" w14:textId="77777777" w:rsidR="00B3693D" w:rsidRPr="00150BF1" w:rsidRDefault="00B3693D" w:rsidP="00B3693D">
      <w:pPr>
        <w:rPr>
          <w:rFonts w:asciiTheme="minorHAnsi" w:hAnsiTheme="minorHAnsi" w:cstheme="minorHAnsi"/>
          <w:lang w:eastAsia="fi-FI"/>
        </w:rPr>
      </w:pPr>
      <w:r>
        <w:rPr>
          <w:rFonts w:asciiTheme="minorHAnsi" w:hAnsiTheme="minorHAnsi" w:cstheme="minorHAnsi"/>
          <w:lang w:eastAsia="fi-FI"/>
        </w:rPr>
        <w:t>Yrityksen toimintatavoista ja ohjeistus miten kohdella ja kohdata asiakkaita tehdään perehdytyksen yhteydessä, kun työntekijä aloittaa yrityksessä. Käytänteet käsitellään myös kuukausikokouksien yhteydessä. Mikäli yrityksen tietoon tulee epäasiallinen kohtelu, ollaan e</w:t>
      </w:r>
      <w:r w:rsidRPr="00150BF1">
        <w:rPr>
          <w:rFonts w:asciiTheme="minorHAnsi" w:hAnsiTheme="minorHAnsi" w:cstheme="minorHAnsi"/>
          <w:lang w:eastAsia="fi-FI"/>
        </w:rPr>
        <w:t xml:space="preserve">nsin yhteydessä puhelimitse asiakkaaseen ja/tai omaiseen sekä tarvittaessa sähköpostitse, minkä yhteydessä selvitellään mitä on tapahtunut. </w:t>
      </w:r>
    </w:p>
    <w:p w14:paraId="4C7E2A60" w14:textId="77777777" w:rsidR="00B3693D" w:rsidRPr="00150BF1" w:rsidRDefault="00B3693D" w:rsidP="00B3693D">
      <w:pPr>
        <w:rPr>
          <w:rFonts w:asciiTheme="minorHAnsi" w:hAnsiTheme="minorHAnsi" w:cstheme="minorHAnsi"/>
          <w:lang w:eastAsia="fi-FI"/>
        </w:rPr>
      </w:pPr>
      <w:r w:rsidRPr="00150BF1">
        <w:rPr>
          <w:rFonts w:asciiTheme="minorHAnsi" w:hAnsiTheme="minorHAnsi" w:cstheme="minorHAnsi"/>
          <w:lang w:eastAsia="fi-FI"/>
        </w:rPr>
        <w:t>Työntekijä tekee ilmoituksen yrityksen johdolle</w:t>
      </w:r>
      <w:r>
        <w:rPr>
          <w:rFonts w:asciiTheme="minorHAnsi" w:hAnsiTheme="minorHAnsi" w:cstheme="minorHAnsi"/>
          <w:lang w:eastAsia="fi-FI"/>
        </w:rPr>
        <w:t xml:space="preserve"> (TJ Anne Lindholm)</w:t>
      </w:r>
      <w:r w:rsidRPr="00150BF1">
        <w:rPr>
          <w:rFonts w:asciiTheme="minorHAnsi" w:hAnsiTheme="minorHAnsi" w:cstheme="minorHAnsi"/>
          <w:lang w:eastAsia="fi-FI"/>
        </w:rPr>
        <w:t xml:space="preserve"> jonka jälkeen hän tekee kirjallisen selvityksen </w:t>
      </w:r>
      <w:r>
        <w:rPr>
          <w:rFonts w:asciiTheme="minorHAnsi" w:hAnsiTheme="minorHAnsi" w:cstheme="minorHAnsi"/>
          <w:lang w:eastAsia="fi-FI"/>
        </w:rPr>
        <w:t>”</w:t>
      </w:r>
      <w:r w:rsidRPr="00150BF1">
        <w:rPr>
          <w:rFonts w:asciiTheme="minorHAnsi" w:hAnsiTheme="minorHAnsi" w:cstheme="minorHAnsi"/>
          <w:lang w:eastAsia="fi-FI"/>
        </w:rPr>
        <w:t>läheltä piti</w:t>
      </w:r>
      <w:r>
        <w:rPr>
          <w:rFonts w:asciiTheme="minorHAnsi" w:hAnsiTheme="minorHAnsi" w:cstheme="minorHAnsi"/>
          <w:lang w:eastAsia="fi-FI"/>
        </w:rPr>
        <w:t>”</w:t>
      </w:r>
      <w:r w:rsidRPr="00150BF1">
        <w:rPr>
          <w:rFonts w:asciiTheme="minorHAnsi" w:hAnsiTheme="minorHAnsi" w:cstheme="minorHAnsi"/>
          <w:lang w:eastAsia="fi-FI"/>
        </w:rPr>
        <w:t xml:space="preserve"> </w:t>
      </w:r>
      <w:r>
        <w:rPr>
          <w:rFonts w:asciiTheme="minorHAnsi" w:hAnsiTheme="minorHAnsi" w:cstheme="minorHAnsi"/>
          <w:lang w:eastAsia="fi-FI"/>
        </w:rPr>
        <w:t>-</w:t>
      </w:r>
      <w:r w:rsidRPr="00150BF1">
        <w:rPr>
          <w:rFonts w:asciiTheme="minorHAnsi" w:hAnsiTheme="minorHAnsi" w:cstheme="minorHAnsi"/>
          <w:lang w:eastAsia="fi-FI"/>
        </w:rPr>
        <w:t>lomakkeelle. Tapahtumien kulusta keskustellaan työntekijän kanssa, jotta kuullaan hänen näkemyksensä asiasta.</w:t>
      </w:r>
    </w:p>
    <w:p w14:paraId="1F2C8FF3" w14:textId="77777777" w:rsidR="00B3693D" w:rsidRDefault="00B3693D" w:rsidP="00B3693D">
      <w:pPr>
        <w:rPr>
          <w:rFonts w:asciiTheme="minorHAnsi" w:hAnsiTheme="minorHAnsi" w:cstheme="minorHAnsi"/>
          <w:lang w:eastAsia="fi-FI"/>
        </w:rPr>
      </w:pPr>
      <w:r w:rsidRPr="00150BF1">
        <w:rPr>
          <w:rFonts w:asciiTheme="minorHAnsi" w:hAnsiTheme="minorHAnsi" w:cstheme="minorHAnsi"/>
          <w:lang w:eastAsia="fi-FI"/>
        </w:rPr>
        <w:t>Tämän jälkeen tehdään tarvittaessa vahinkoilmoitus vakuutusyhtiöön tai muuhun tarvittavaan yhteistyötahoon riippuen tapahtumasta. Mikäli on kyse asiakkaan kokema</w:t>
      </w:r>
      <w:r>
        <w:rPr>
          <w:rFonts w:asciiTheme="minorHAnsi" w:hAnsiTheme="minorHAnsi" w:cstheme="minorHAnsi"/>
          <w:lang w:eastAsia="fi-FI"/>
        </w:rPr>
        <w:t>sta</w:t>
      </w:r>
      <w:r w:rsidRPr="00150BF1">
        <w:rPr>
          <w:rFonts w:asciiTheme="minorHAnsi" w:hAnsiTheme="minorHAnsi" w:cstheme="minorHAnsi"/>
          <w:lang w:eastAsia="fi-FI"/>
        </w:rPr>
        <w:t xml:space="preserve"> työntekijästä johtuva epäasialli</w:t>
      </w:r>
      <w:r>
        <w:rPr>
          <w:rFonts w:asciiTheme="minorHAnsi" w:hAnsiTheme="minorHAnsi" w:cstheme="minorHAnsi"/>
          <w:lang w:eastAsia="fi-FI"/>
        </w:rPr>
        <w:t>sesta</w:t>
      </w:r>
      <w:r w:rsidRPr="00150BF1">
        <w:rPr>
          <w:rFonts w:asciiTheme="minorHAnsi" w:hAnsiTheme="minorHAnsi" w:cstheme="minorHAnsi"/>
          <w:lang w:eastAsia="fi-FI"/>
        </w:rPr>
        <w:t xml:space="preserve"> kohtelu</w:t>
      </w:r>
      <w:r>
        <w:rPr>
          <w:rFonts w:asciiTheme="minorHAnsi" w:hAnsiTheme="minorHAnsi" w:cstheme="minorHAnsi"/>
          <w:lang w:eastAsia="fi-FI"/>
        </w:rPr>
        <w:t>sta</w:t>
      </w:r>
      <w:r w:rsidRPr="00150BF1">
        <w:rPr>
          <w:rFonts w:asciiTheme="minorHAnsi" w:hAnsiTheme="minorHAnsi" w:cstheme="minorHAnsi"/>
          <w:lang w:eastAsia="fi-FI"/>
        </w:rPr>
        <w:t>, työnjohto harkitsee tähän liittyviä seuraamuksia</w:t>
      </w:r>
      <w:r>
        <w:rPr>
          <w:rFonts w:asciiTheme="minorHAnsi" w:hAnsiTheme="minorHAnsi" w:cstheme="minorHAnsi"/>
          <w:lang w:eastAsia="fi-FI"/>
        </w:rPr>
        <w:t>.</w:t>
      </w:r>
    </w:p>
    <w:p w14:paraId="20CC6016" w14:textId="5EFEB614" w:rsidR="00B3693D" w:rsidRPr="008B77EF" w:rsidRDefault="00C339CA" w:rsidP="00A00FEF">
      <w:pPr>
        <w:rPr>
          <w:rFonts w:asciiTheme="minorHAnsi" w:hAnsiTheme="minorHAnsi" w:cstheme="minorHAnsi"/>
          <w:b/>
          <w:bCs/>
        </w:rPr>
      </w:pPr>
      <w:r w:rsidRPr="008B77EF">
        <w:rPr>
          <w:rFonts w:asciiTheme="minorHAnsi" w:hAnsiTheme="minorHAnsi" w:cstheme="minorHAnsi"/>
          <w:b/>
          <w:bCs/>
        </w:rPr>
        <w:t>Työntekijän rikostaustan selvittäminen</w:t>
      </w:r>
    </w:p>
    <w:p w14:paraId="366C3818" w14:textId="419DD99B" w:rsidR="00C339CA" w:rsidRPr="00C339CA" w:rsidRDefault="00C339CA" w:rsidP="00A00FEF">
      <w:pPr>
        <w:rPr>
          <w:rFonts w:asciiTheme="minorHAnsi" w:hAnsiTheme="minorHAnsi" w:cstheme="minorHAnsi"/>
        </w:rPr>
      </w:pPr>
      <w:r w:rsidRPr="00C339CA">
        <w:rPr>
          <w:rFonts w:asciiTheme="minorHAnsi" w:hAnsiTheme="minorHAnsi" w:cstheme="minorHAnsi"/>
        </w:rPr>
        <w:t xml:space="preserve">Kaikilta työntekijöiltä pyydetään näyttämään rikosrekisteriotteen ennen työn aloittamista. </w:t>
      </w:r>
    </w:p>
    <w:p w14:paraId="0CC5BF81" w14:textId="6CE169F8" w:rsidR="00A00FEF" w:rsidRPr="008B77EF" w:rsidRDefault="00A00FEF" w:rsidP="00A00FEF">
      <w:pPr>
        <w:rPr>
          <w:rFonts w:asciiTheme="minorHAnsi" w:hAnsiTheme="minorHAnsi" w:cstheme="minorHAnsi"/>
          <w:b/>
          <w:bCs/>
        </w:rPr>
      </w:pPr>
      <w:r w:rsidRPr="008B77EF">
        <w:rPr>
          <w:rFonts w:asciiTheme="minorHAnsi" w:hAnsiTheme="minorHAnsi" w:cstheme="minorHAnsi"/>
          <w:b/>
          <w:bCs/>
        </w:rPr>
        <w:t>Henkilöstövoimavarojen riittävyy</w:t>
      </w:r>
      <w:r w:rsidR="00C339CA" w:rsidRPr="008B77EF">
        <w:rPr>
          <w:rFonts w:asciiTheme="minorHAnsi" w:hAnsiTheme="minorHAnsi" w:cstheme="minorHAnsi"/>
          <w:b/>
          <w:bCs/>
        </w:rPr>
        <w:t>den</w:t>
      </w:r>
      <w:r w:rsidRPr="008B77EF">
        <w:rPr>
          <w:rFonts w:asciiTheme="minorHAnsi" w:hAnsiTheme="minorHAnsi" w:cstheme="minorHAnsi"/>
          <w:b/>
          <w:bCs/>
        </w:rPr>
        <w:t xml:space="preserve"> varmis</w:t>
      </w:r>
      <w:r w:rsidR="00C339CA" w:rsidRPr="008B77EF">
        <w:rPr>
          <w:rFonts w:asciiTheme="minorHAnsi" w:hAnsiTheme="minorHAnsi" w:cstheme="minorHAnsi"/>
          <w:b/>
          <w:bCs/>
        </w:rPr>
        <w:t>taminen</w:t>
      </w:r>
    </w:p>
    <w:p w14:paraId="1950784E" w14:textId="77777777" w:rsidR="00A00FEF" w:rsidRPr="00403E1F" w:rsidRDefault="00A00FEF" w:rsidP="00A00FEF">
      <w:pPr>
        <w:pStyle w:val="Arial9"/>
        <w:rPr>
          <w:rFonts w:asciiTheme="minorHAnsi" w:hAnsiTheme="minorHAnsi" w:cstheme="minorHAnsi"/>
          <w:sz w:val="24"/>
          <w:szCs w:val="24"/>
        </w:rPr>
      </w:pPr>
      <w:r w:rsidRPr="00403E1F">
        <w:rPr>
          <w:rFonts w:asciiTheme="minorHAnsi" w:hAnsiTheme="minorHAnsi" w:cstheme="minorHAnsi"/>
          <w:sz w:val="24"/>
          <w:szCs w:val="24"/>
        </w:rPr>
        <w:t>Työntekijöiden hyvinvoinnin osalta tehdään yhteistyötä työterveyden kanssa (Uudenmaan Työterveys Oy), joka säännöllisesti seuraa työntekijöiden hyvinvointia.</w:t>
      </w:r>
    </w:p>
    <w:p w14:paraId="3F2403E8" w14:textId="77777777" w:rsidR="00A00FEF" w:rsidRPr="00403E1F" w:rsidRDefault="00A00FEF" w:rsidP="00A00FEF">
      <w:pPr>
        <w:pStyle w:val="Arial9"/>
        <w:rPr>
          <w:rFonts w:asciiTheme="minorHAnsi" w:hAnsiTheme="minorHAnsi" w:cstheme="minorHAnsi"/>
          <w:sz w:val="24"/>
          <w:szCs w:val="24"/>
        </w:rPr>
      </w:pPr>
    </w:p>
    <w:p w14:paraId="63B69E44" w14:textId="77777777" w:rsidR="00A00FEF" w:rsidRPr="00403E1F" w:rsidRDefault="00A00FEF" w:rsidP="00A00FEF">
      <w:pPr>
        <w:pStyle w:val="Arial9"/>
        <w:rPr>
          <w:rFonts w:asciiTheme="minorHAnsi" w:hAnsiTheme="minorHAnsi" w:cstheme="minorHAnsi"/>
          <w:sz w:val="24"/>
          <w:szCs w:val="24"/>
        </w:rPr>
      </w:pPr>
      <w:r w:rsidRPr="00403E1F">
        <w:rPr>
          <w:rFonts w:asciiTheme="minorHAnsi" w:hAnsiTheme="minorHAnsi" w:cstheme="minorHAnsi"/>
          <w:sz w:val="24"/>
          <w:szCs w:val="24"/>
        </w:rPr>
        <w:lastRenderedPageBreak/>
        <w:t>Yrityksessä huomioidaan työntekijän toiveita työaikasuunnittelussa, sillä työntekijän hyvinvointi ja jaksaminen on keskeisessä asemassa.  Yrityksessä käydään kehityskeskusteluja työntekijöiden kanssa säännöllisin väliajoin. Kehityskeskusteluissa esille nousevia koulutustarpeita huomioidaan koulutuksen ja työn suunnittelussa. Työntekijöillä</w:t>
      </w:r>
      <w:r w:rsidRPr="00403E1F">
        <w:rPr>
          <w:rFonts w:asciiTheme="minorHAnsi" w:hAnsiTheme="minorHAnsi" w:cstheme="minorHAnsi"/>
          <w:sz w:val="22"/>
          <w:szCs w:val="22"/>
        </w:rPr>
        <w:t xml:space="preserve"> </w:t>
      </w:r>
      <w:r w:rsidRPr="00403E1F">
        <w:rPr>
          <w:rFonts w:asciiTheme="minorHAnsi" w:hAnsiTheme="minorHAnsi" w:cstheme="minorHAnsi"/>
          <w:sz w:val="24"/>
          <w:szCs w:val="24"/>
        </w:rPr>
        <w:t>on mahdollisuus työnohjaukseen. Yrityksessä seurataan sairaspoissaoloja, joita käsitellään tarvittaessa työterveyden kanssa. Mahdollisista epäkohdista keskustellaan myös säännöllisesti järjestettävissä kuukausikokouksissa tai palavereissa.</w:t>
      </w:r>
    </w:p>
    <w:p w14:paraId="652A4001" w14:textId="77777777" w:rsidR="0044465D" w:rsidRDefault="0044465D" w:rsidP="0044465D">
      <w:pPr>
        <w:spacing w:line="276" w:lineRule="auto"/>
      </w:pPr>
    </w:p>
    <w:p w14:paraId="1BD3FDD8" w14:textId="4C1B8F3B" w:rsidR="003A3AD5" w:rsidRPr="00CA4318" w:rsidRDefault="00D11015" w:rsidP="0044465D">
      <w:pPr>
        <w:rPr>
          <w:b/>
          <w:bCs/>
          <w:sz w:val="28"/>
          <w:szCs w:val="28"/>
        </w:rPr>
      </w:pPr>
      <w:r>
        <w:rPr>
          <w:b/>
          <w:bCs/>
          <w:sz w:val="28"/>
          <w:szCs w:val="28"/>
        </w:rPr>
        <w:t>2</w:t>
      </w:r>
      <w:r w:rsidR="003A3AD5" w:rsidRPr="00CA4318">
        <w:rPr>
          <w:b/>
          <w:bCs/>
          <w:sz w:val="28"/>
          <w:szCs w:val="28"/>
        </w:rPr>
        <w:t>.6 Asiakas- ja potilastyöhön osallistuvan henkilöstön riittävyyden seuranta</w:t>
      </w:r>
    </w:p>
    <w:p w14:paraId="600C89FE" w14:textId="3FAD6E70" w:rsidR="00C339CA" w:rsidRPr="002F5C40" w:rsidRDefault="0044465D" w:rsidP="002F5C40">
      <w:pPr>
        <w:pStyle w:val="Lomakekentta"/>
      </w:pPr>
      <w:r w:rsidRPr="002F5C40">
        <w:t xml:space="preserve">Yrityksellä on aina 1 työntekijä jokaista asiakasta kohden. Asiakasmäärän lisääntyessä rekrytoidaan lisää henkilökuntaa. Vastaava sairaanhoitaja ohjeistaa ja tukee tarvittaessa hoidollisissa tehtävissä. Henkilöstö voi lisäksi pyytää ohjeita yrityksen johdolta tai toimistotyöntekijältä. </w:t>
      </w:r>
      <w:r w:rsidR="00C339CA" w:rsidRPr="002F5C40">
        <w:t>Asiakkailla on nimetty omahoitaja tai avustaja, jolla on kokonaisvastuu asiakkaasta, mutta lisäksi on 1-2 hoitajaa tai avustajaa, jotka käyvät asiakkaalla silloin kuin omahoitaja tai avustaja on estynyt käymään.  Näin asiakkaalla käy aina tuttu henkilö ja tavoitteena on, että työntekijöiden vaihtuvuus asiakkaalla olisi mahdollisimman vähäistä. Nimetty omahoitaja kirjataan Hilkka-järjestelmään</w:t>
      </w:r>
      <w:r w:rsidR="002F5C40" w:rsidRPr="002F5C40">
        <w:t xml:space="preserve">. </w:t>
      </w:r>
    </w:p>
    <w:p w14:paraId="624D4C04" w14:textId="77777777" w:rsidR="002F5C40" w:rsidRDefault="002F5C40" w:rsidP="002F5C40">
      <w:pPr>
        <w:pStyle w:val="Lomakekentta"/>
      </w:pPr>
    </w:p>
    <w:p w14:paraId="171E2272" w14:textId="64F69209" w:rsidR="002F5C40" w:rsidRPr="00827F3F" w:rsidRDefault="002F5C40" w:rsidP="002F5C40">
      <w:pPr>
        <w:pStyle w:val="Lomakekentta"/>
        <w:rPr>
          <w:b/>
          <w:bCs/>
        </w:rPr>
      </w:pPr>
      <w:r w:rsidRPr="00827F3F">
        <w:rPr>
          <w:b/>
          <w:bCs/>
        </w:rPr>
        <w:t>Konkreettinen toimintamalli henkilöstön riittävyyden varmistamiseksi</w:t>
      </w:r>
    </w:p>
    <w:p w14:paraId="6991889C" w14:textId="77777777" w:rsidR="00827F3F" w:rsidRPr="00827F3F" w:rsidRDefault="00827F3F" w:rsidP="002F5C40">
      <w:pPr>
        <w:pStyle w:val="Lomakekentta"/>
        <w:rPr>
          <w:b/>
          <w:bCs/>
        </w:rPr>
      </w:pPr>
    </w:p>
    <w:p w14:paraId="45427CBA" w14:textId="1A14C102" w:rsidR="004719FD" w:rsidRPr="008B77EF" w:rsidRDefault="002F5C40" w:rsidP="005773B9">
      <w:pPr>
        <w:rPr>
          <w:rFonts w:asciiTheme="minorHAnsi" w:hAnsiTheme="minorHAnsi" w:cstheme="minorHAnsi"/>
        </w:rPr>
      </w:pPr>
      <w:r>
        <w:rPr>
          <w:rFonts w:asciiTheme="minorHAnsi" w:hAnsiTheme="minorHAnsi" w:cstheme="minorHAnsi"/>
        </w:rPr>
        <w:t>Yrityksen johto ja vastuuhenkilöt (Anne Lindholm, yrittäjä, TJ, Dan Lindholm, yrittäjä, Anna Lipponen, vastaava sairaanhoitaja, Tuisku Ahlfors, toimistotyöntekijä, työvuorosuunnittelu) laativat työvuorot ja suunnittelevat</w:t>
      </w:r>
      <w:r w:rsidR="00827F3F">
        <w:rPr>
          <w:rFonts w:asciiTheme="minorHAnsi" w:hAnsiTheme="minorHAnsi" w:cstheme="minorHAnsi"/>
        </w:rPr>
        <w:t xml:space="preserve"> ja</w:t>
      </w:r>
      <w:r>
        <w:rPr>
          <w:rFonts w:asciiTheme="minorHAnsi" w:hAnsiTheme="minorHAnsi" w:cstheme="minorHAnsi"/>
        </w:rPr>
        <w:t xml:space="preserve"> hyväksyvät loma-anomukset ja palkkaavat tarvittaessa sijaiset lomakausille, jotta ei syntyisi tilanne, että henkilökuntaa ei ol</w:t>
      </w:r>
      <w:r w:rsidR="00827F3F">
        <w:rPr>
          <w:rFonts w:asciiTheme="minorHAnsi" w:hAnsiTheme="minorHAnsi" w:cstheme="minorHAnsi"/>
        </w:rPr>
        <w:t>isi</w:t>
      </w:r>
      <w:r>
        <w:rPr>
          <w:rFonts w:asciiTheme="minorHAnsi" w:hAnsiTheme="minorHAnsi" w:cstheme="minorHAnsi"/>
        </w:rPr>
        <w:t xml:space="preserve"> riittävästi. </w:t>
      </w:r>
      <w:r w:rsidR="00827F3F">
        <w:rPr>
          <w:rFonts w:asciiTheme="minorHAnsi" w:hAnsiTheme="minorHAnsi" w:cstheme="minorHAnsi"/>
        </w:rPr>
        <w:t>T</w:t>
      </w:r>
      <w:r>
        <w:rPr>
          <w:rFonts w:asciiTheme="minorHAnsi" w:hAnsiTheme="minorHAnsi" w:cstheme="minorHAnsi"/>
        </w:rPr>
        <w:t>oiset työntekijät sijaistavat toisensa koulutuksensa ja osaamistasonsa</w:t>
      </w:r>
      <w:r w:rsidR="00827F3F">
        <w:rPr>
          <w:rFonts w:asciiTheme="minorHAnsi" w:hAnsiTheme="minorHAnsi" w:cstheme="minorHAnsi"/>
        </w:rPr>
        <w:t xml:space="preserve"> riippuen, niin, että, sosiaali- ja terveydenhuollon koulutuksen saanut henkilökunta sijaistaa toisensa ja muu henkilökunta toisensa. Mikäli syntyy vajetta, yrityksellä on sopimus henkilöstövuokrausta välittävän Välkky Hoiva Oy:n kanssa, josta saadaan pikaisesti apua kriisitilanteissa.</w:t>
      </w:r>
    </w:p>
    <w:p w14:paraId="7C3DA0F7" w14:textId="46FF2530" w:rsidR="005773B9" w:rsidRPr="008B77EF" w:rsidRDefault="005773B9" w:rsidP="005773B9">
      <w:pPr>
        <w:rPr>
          <w:rFonts w:asciiTheme="minorHAnsi" w:hAnsiTheme="minorHAnsi" w:cstheme="minorHAnsi"/>
          <w:b/>
          <w:bCs/>
        </w:rPr>
      </w:pPr>
      <w:r w:rsidRPr="008B77EF">
        <w:rPr>
          <w:rFonts w:asciiTheme="minorHAnsi" w:hAnsiTheme="minorHAnsi" w:cstheme="minorHAnsi"/>
          <w:b/>
          <w:bCs/>
        </w:rPr>
        <w:t>Henkilökunnan ilmoitusvelvollisuus</w:t>
      </w:r>
    </w:p>
    <w:p w14:paraId="7132F2B9" w14:textId="6B7177D1" w:rsidR="004F096E" w:rsidRPr="000F4DC9" w:rsidRDefault="005773B9" w:rsidP="004F096E">
      <w:pPr>
        <w:rPr>
          <w:rFonts w:asciiTheme="minorHAnsi" w:hAnsiTheme="minorHAnsi" w:cstheme="minorHAnsi"/>
          <w:szCs w:val="24"/>
        </w:rPr>
      </w:pPr>
      <w:r>
        <w:rPr>
          <w:rFonts w:asciiTheme="minorHAnsi" w:hAnsiTheme="minorHAnsi" w:cstheme="minorHAnsi"/>
          <w:szCs w:val="24"/>
        </w:rPr>
        <w:t xml:space="preserve">Työntekijällä on ilmoittamisvelvollisuus epäkohdista. </w:t>
      </w:r>
      <w:r w:rsidRPr="00DB7FEB">
        <w:rPr>
          <w:rFonts w:asciiTheme="minorHAnsi" w:hAnsiTheme="minorHAnsi" w:cstheme="minorHAnsi"/>
          <w:szCs w:val="24"/>
        </w:rPr>
        <w:t>Työntekijän ilmoituksen teko noudattaa samaa kaavaa, kuin asiakkailla. Asiakkaita on aina kohdeltava kunnioitettavasti. Mikäli asiakasta on kohdeltu epäasialliseksi, toivotaan, että otetaan välittömästi yhteyttä yrityksen johtoon.</w:t>
      </w:r>
      <w:bookmarkStart w:id="45" w:name="_Toc45556460"/>
      <w:bookmarkStart w:id="46" w:name="_Toc45556467"/>
    </w:p>
    <w:p w14:paraId="3755CA36" w14:textId="781E2473" w:rsidR="004F096E" w:rsidRPr="00CA4318" w:rsidRDefault="00D11015" w:rsidP="004F096E">
      <w:pPr>
        <w:rPr>
          <w:b/>
          <w:bCs/>
          <w:sz w:val="28"/>
          <w:szCs w:val="28"/>
        </w:rPr>
      </w:pPr>
      <w:bookmarkStart w:id="47" w:name="_Hlk172706674"/>
      <w:r>
        <w:rPr>
          <w:b/>
          <w:bCs/>
          <w:sz w:val="28"/>
          <w:szCs w:val="28"/>
        </w:rPr>
        <w:t>2</w:t>
      </w:r>
      <w:r w:rsidR="004F096E" w:rsidRPr="00CA4318">
        <w:rPr>
          <w:b/>
          <w:bCs/>
          <w:sz w:val="28"/>
          <w:szCs w:val="28"/>
        </w:rPr>
        <w:t>.</w:t>
      </w:r>
      <w:r w:rsidR="00EF03A4" w:rsidRPr="00CA4318">
        <w:rPr>
          <w:b/>
          <w:bCs/>
          <w:sz w:val="28"/>
          <w:szCs w:val="28"/>
        </w:rPr>
        <w:t>7</w:t>
      </w:r>
      <w:r w:rsidR="004F096E" w:rsidRPr="00CA4318">
        <w:rPr>
          <w:b/>
          <w:bCs/>
          <w:sz w:val="28"/>
          <w:szCs w:val="28"/>
        </w:rPr>
        <w:t xml:space="preserve"> Monialainen yhteistyö</w:t>
      </w:r>
      <w:bookmarkEnd w:id="45"/>
      <w:r w:rsidR="004F096E" w:rsidRPr="00CA4318">
        <w:rPr>
          <w:b/>
          <w:bCs/>
          <w:sz w:val="28"/>
          <w:szCs w:val="28"/>
        </w:rPr>
        <w:t xml:space="preserve"> ja palvelun koordinointi</w:t>
      </w:r>
    </w:p>
    <w:bookmarkEnd w:id="47"/>
    <w:p w14:paraId="5B79612C" w14:textId="32C3A844" w:rsidR="00D11015" w:rsidRDefault="00D11015" w:rsidP="004F096E">
      <w:pPr>
        <w:rPr>
          <w:rFonts w:asciiTheme="minorHAnsi" w:hAnsiTheme="minorHAnsi" w:cstheme="minorHAnsi"/>
        </w:rPr>
      </w:pPr>
      <w:r w:rsidRPr="00455AE1">
        <w:rPr>
          <w:rFonts w:asciiTheme="minorHAnsi" w:hAnsiTheme="minorHAnsi" w:cstheme="minorHAnsi"/>
          <w:szCs w:val="24"/>
        </w:rPr>
        <w:t>Yrityksen johto on viikoittain yhteydessä asiakkaisiin ja/tai heidän omaisiin, jolloin saadaan suoraa palautetta ja asiakkaiden hyvinvointi ja tilanteet ovat ajan tasalla.</w:t>
      </w:r>
      <w:r>
        <w:rPr>
          <w:rFonts w:asciiTheme="minorHAnsi" w:hAnsiTheme="minorHAnsi" w:cstheme="minorHAnsi"/>
          <w:szCs w:val="24"/>
        </w:rPr>
        <w:t xml:space="preserve"> Lisäksi vastuuhenkilöt seuraavat säännöllisesti asiakkaita koskevat kirjaukset Hilkka-ohjelmassa. </w:t>
      </w:r>
    </w:p>
    <w:p w14:paraId="0B036C6E" w14:textId="4F6042D6" w:rsidR="004F096E" w:rsidRDefault="002A78EC" w:rsidP="004F096E">
      <w:pPr>
        <w:rPr>
          <w:rFonts w:asciiTheme="minorHAnsi" w:hAnsiTheme="minorHAnsi" w:cstheme="minorHAnsi"/>
        </w:rPr>
      </w:pPr>
      <w:r>
        <w:rPr>
          <w:rFonts w:asciiTheme="minorHAnsi" w:hAnsiTheme="minorHAnsi" w:cstheme="minorHAnsi"/>
        </w:rPr>
        <w:t>Asiakkaiden lisäksi, t</w:t>
      </w:r>
      <w:r w:rsidR="004F096E" w:rsidRPr="006A4ABF">
        <w:rPr>
          <w:rFonts w:asciiTheme="minorHAnsi" w:hAnsiTheme="minorHAnsi" w:cstheme="minorHAnsi"/>
        </w:rPr>
        <w:t>iedonkulku ja yhteistyö</w:t>
      </w:r>
      <w:r w:rsidR="00D11015">
        <w:rPr>
          <w:rFonts w:asciiTheme="minorHAnsi" w:hAnsiTheme="minorHAnsi" w:cstheme="minorHAnsi"/>
        </w:rPr>
        <w:t xml:space="preserve"> </w:t>
      </w:r>
      <w:r w:rsidR="004F096E" w:rsidRPr="006A4ABF">
        <w:rPr>
          <w:rFonts w:asciiTheme="minorHAnsi" w:hAnsiTheme="minorHAnsi" w:cstheme="minorHAnsi"/>
        </w:rPr>
        <w:t xml:space="preserve">tapahtuu pääasiassa </w:t>
      </w:r>
      <w:r w:rsidR="004F096E">
        <w:rPr>
          <w:rFonts w:asciiTheme="minorHAnsi" w:hAnsiTheme="minorHAnsi" w:cstheme="minorHAnsi"/>
        </w:rPr>
        <w:t>Länsi-Uudenmaan hyvinvointialueen</w:t>
      </w:r>
      <w:r w:rsidR="004F096E" w:rsidRPr="006A4ABF">
        <w:rPr>
          <w:rFonts w:asciiTheme="minorHAnsi" w:hAnsiTheme="minorHAnsi" w:cstheme="minorHAnsi"/>
        </w:rPr>
        <w:t xml:space="preserve"> sosiaali- ja terveydenhuollosta vastaavien tahojen kanssa.</w:t>
      </w:r>
      <w:r w:rsidR="00827F3F">
        <w:rPr>
          <w:rFonts w:asciiTheme="minorHAnsi" w:hAnsiTheme="minorHAnsi" w:cstheme="minorHAnsi"/>
        </w:rPr>
        <w:t xml:space="preserve"> Yrityksen johto on säännöllisesti yhteydessä hyvinvointialueen</w:t>
      </w:r>
      <w:r w:rsidR="001E2F94">
        <w:rPr>
          <w:rFonts w:asciiTheme="minorHAnsi" w:hAnsiTheme="minorHAnsi" w:cstheme="minorHAnsi"/>
        </w:rPr>
        <w:t xml:space="preserve"> mm kotihoidon aluevastaavien ja ikääntyneiden</w:t>
      </w:r>
      <w:r w:rsidR="00827F3F">
        <w:rPr>
          <w:rFonts w:asciiTheme="minorHAnsi" w:hAnsiTheme="minorHAnsi" w:cstheme="minorHAnsi"/>
        </w:rPr>
        <w:t xml:space="preserve"> asiak</w:t>
      </w:r>
      <w:r w:rsidR="001E2F94">
        <w:rPr>
          <w:rFonts w:asciiTheme="minorHAnsi" w:hAnsiTheme="minorHAnsi" w:cstheme="minorHAnsi"/>
        </w:rPr>
        <w:t>asvastaavien ja</w:t>
      </w:r>
      <w:r w:rsidR="00827F3F">
        <w:rPr>
          <w:rFonts w:asciiTheme="minorHAnsi" w:hAnsiTheme="minorHAnsi" w:cstheme="minorHAnsi"/>
        </w:rPr>
        <w:t xml:space="preserve"> palvelupäätöksistä olevien </w:t>
      </w:r>
      <w:proofErr w:type="gramStart"/>
      <w:r w:rsidR="001E2F94">
        <w:rPr>
          <w:rFonts w:asciiTheme="minorHAnsi" w:hAnsiTheme="minorHAnsi" w:cstheme="minorHAnsi"/>
        </w:rPr>
        <w:t>henkilöiden</w:t>
      </w:r>
      <w:r w:rsidR="00DF3D35">
        <w:rPr>
          <w:rFonts w:asciiTheme="minorHAnsi" w:hAnsiTheme="minorHAnsi" w:cstheme="minorHAnsi"/>
        </w:rPr>
        <w:t xml:space="preserve"> </w:t>
      </w:r>
      <w:r w:rsidR="00827F3F">
        <w:rPr>
          <w:rFonts w:asciiTheme="minorHAnsi" w:hAnsiTheme="minorHAnsi" w:cstheme="minorHAnsi"/>
        </w:rPr>
        <w:t xml:space="preserve"> kanssa</w:t>
      </w:r>
      <w:proofErr w:type="gramEnd"/>
      <w:r w:rsidR="00827F3F">
        <w:rPr>
          <w:rFonts w:asciiTheme="minorHAnsi" w:hAnsiTheme="minorHAnsi" w:cstheme="minorHAnsi"/>
        </w:rPr>
        <w:t>.</w:t>
      </w:r>
      <w:r w:rsidR="004F096E" w:rsidRPr="006A4ABF">
        <w:rPr>
          <w:rFonts w:asciiTheme="minorHAnsi" w:hAnsiTheme="minorHAnsi" w:cstheme="minorHAnsi"/>
        </w:rPr>
        <w:t xml:space="preserve"> Palvelutaloissa asuvien asiakkaiden asioihin liittyen tehdään yhteistyötä palvelutalon henkilökunnan kanssa.</w:t>
      </w:r>
      <w:r>
        <w:rPr>
          <w:rFonts w:asciiTheme="minorHAnsi" w:hAnsiTheme="minorHAnsi" w:cstheme="minorHAnsi"/>
        </w:rPr>
        <w:t xml:space="preserve"> </w:t>
      </w:r>
    </w:p>
    <w:p w14:paraId="3F14BD01" w14:textId="77777777" w:rsidR="004F096E" w:rsidRPr="000F4DC9" w:rsidRDefault="004F096E" w:rsidP="004F096E">
      <w:pPr>
        <w:rPr>
          <w:rFonts w:asciiTheme="minorHAnsi" w:hAnsiTheme="minorHAnsi" w:cstheme="minorHAnsi"/>
          <w:b/>
          <w:bCs/>
        </w:rPr>
      </w:pPr>
      <w:bookmarkStart w:id="48" w:name="_Toc45556462"/>
      <w:r w:rsidRPr="000F4DC9">
        <w:rPr>
          <w:rFonts w:asciiTheme="minorHAnsi" w:hAnsiTheme="minorHAnsi" w:cstheme="minorHAnsi"/>
          <w:b/>
          <w:bCs/>
        </w:rPr>
        <w:lastRenderedPageBreak/>
        <w:t>Yhteistyö turvallisuudesta vastaavien viranomaisten ja toimijoiden kanssa</w:t>
      </w:r>
      <w:bookmarkEnd w:id="48"/>
    </w:p>
    <w:p w14:paraId="19A3B7AB" w14:textId="77777777" w:rsidR="004F096E" w:rsidRPr="00403E1F" w:rsidRDefault="004F096E" w:rsidP="004F096E">
      <w:pPr>
        <w:pStyle w:val="Standard"/>
        <w:rPr>
          <w:rFonts w:asciiTheme="minorHAnsi" w:hAnsiTheme="minorHAnsi" w:cstheme="minorHAnsi"/>
          <w:sz w:val="24"/>
          <w:szCs w:val="24"/>
        </w:rPr>
      </w:pPr>
      <w:r w:rsidRPr="00403E1F">
        <w:rPr>
          <w:rFonts w:asciiTheme="minorHAnsi" w:hAnsiTheme="minorHAnsi" w:cstheme="minorHAnsi"/>
          <w:sz w:val="24"/>
          <w:szCs w:val="24"/>
        </w:rPr>
        <w:t xml:space="preserve">Kotikäynneillä tehdään havaintoja asiakkaiden tilasta. Tarvittaessa käyntejä lisätään ja mikäli asiakkaan tila vaatii, hänet ohjataan lääkäriin tai sairaalaan. Myös henkilöstön ensiaputaidot pidetään ajan tasalla. Vastaavaa sairaanhoitajaa voidaan aina tarvittaessa konsultoida, mikäli avustaja tai hoitaja haluaa lisätietoa asiakkaalla olevasta tilanteesta. </w:t>
      </w:r>
    </w:p>
    <w:p w14:paraId="38C9C89A" w14:textId="77777777" w:rsidR="004F096E" w:rsidRPr="00403E1F" w:rsidRDefault="004F096E" w:rsidP="004F096E">
      <w:pPr>
        <w:pStyle w:val="Standard"/>
        <w:rPr>
          <w:rFonts w:asciiTheme="minorHAnsi" w:hAnsiTheme="minorHAnsi" w:cstheme="minorHAnsi"/>
          <w:sz w:val="24"/>
          <w:szCs w:val="24"/>
        </w:rPr>
      </w:pPr>
      <w:r w:rsidRPr="00403E1F">
        <w:rPr>
          <w:rFonts w:asciiTheme="minorHAnsi" w:hAnsiTheme="minorHAnsi" w:cstheme="minorHAnsi"/>
          <w:sz w:val="24"/>
          <w:szCs w:val="24"/>
        </w:rPr>
        <w:t>Asiakkailla on kodeissaan omat valvontalaitteet, kuten palohälyttimet. Osalla asiakkaista on myös käytössä turvapuhelimet, joilla he saavat hälytettyä apua. Palohälyttien toimivuus tarkastetaan ja varmistetaan kuuden kuukauden välein. Turvapuhelimen toimivuus tarkistetaan kerran kuukaudessa.</w:t>
      </w:r>
    </w:p>
    <w:p w14:paraId="30219F9A" w14:textId="77777777" w:rsidR="004F096E" w:rsidRPr="00403E1F" w:rsidRDefault="004F096E" w:rsidP="004F096E">
      <w:pPr>
        <w:pStyle w:val="Standard"/>
        <w:rPr>
          <w:rFonts w:asciiTheme="minorHAnsi" w:hAnsiTheme="minorHAnsi" w:cstheme="minorHAnsi"/>
          <w:sz w:val="24"/>
          <w:szCs w:val="24"/>
        </w:rPr>
      </w:pPr>
      <w:r w:rsidRPr="00403E1F">
        <w:rPr>
          <w:rFonts w:asciiTheme="minorHAnsi" w:hAnsiTheme="minorHAnsi" w:cstheme="minorHAnsi"/>
          <w:sz w:val="24"/>
          <w:szCs w:val="24"/>
        </w:rPr>
        <w:t>Koko henkilökunnalla on voimassa oleva ensiapukoulutus. Henkilökunnalle järjestetään lisäksi tietyin välein ensisammutuskoulutus yhteistyössä paloviranomaisten kanssa.</w:t>
      </w:r>
    </w:p>
    <w:p w14:paraId="14F4A0C1" w14:textId="77777777" w:rsidR="004F096E" w:rsidRPr="00403E1F" w:rsidRDefault="004F096E" w:rsidP="004F096E">
      <w:pPr>
        <w:pStyle w:val="Arial9"/>
        <w:rPr>
          <w:rFonts w:asciiTheme="minorHAnsi" w:hAnsiTheme="minorHAnsi" w:cstheme="minorHAnsi"/>
          <w:bCs/>
          <w:sz w:val="24"/>
          <w:szCs w:val="24"/>
        </w:rPr>
      </w:pPr>
      <w:r w:rsidRPr="00403E1F">
        <w:rPr>
          <w:rFonts w:asciiTheme="minorHAnsi" w:hAnsiTheme="minorHAnsi" w:cstheme="minorHAnsi"/>
          <w:bCs/>
          <w:sz w:val="24"/>
          <w:szCs w:val="24"/>
        </w:rPr>
        <w:t>Asiakkaiden turvallisuu</w:t>
      </w:r>
      <w:r>
        <w:rPr>
          <w:rFonts w:asciiTheme="minorHAnsi" w:hAnsiTheme="minorHAnsi" w:cstheme="minorHAnsi"/>
          <w:bCs/>
          <w:sz w:val="24"/>
          <w:szCs w:val="24"/>
        </w:rPr>
        <w:t>teen liittyviä asioita</w:t>
      </w:r>
      <w:r w:rsidRPr="00403E1F">
        <w:rPr>
          <w:rFonts w:asciiTheme="minorHAnsi" w:hAnsiTheme="minorHAnsi" w:cstheme="minorHAnsi"/>
          <w:bCs/>
          <w:sz w:val="24"/>
          <w:szCs w:val="24"/>
        </w:rPr>
        <w:t xml:space="preserve"> käsitellään säännöllisesti henkilöstökokouksissa ja palavereissa.</w:t>
      </w:r>
    </w:p>
    <w:p w14:paraId="3B700F3B" w14:textId="77777777" w:rsidR="004F096E" w:rsidRPr="005773B9" w:rsidRDefault="004F096E" w:rsidP="005773B9">
      <w:pPr>
        <w:spacing w:line="276" w:lineRule="auto"/>
        <w:rPr>
          <w:rFonts w:asciiTheme="minorHAnsi" w:hAnsiTheme="minorHAnsi" w:cstheme="minorHAnsi"/>
        </w:rPr>
      </w:pPr>
    </w:p>
    <w:p w14:paraId="5217332D" w14:textId="65C58B0A" w:rsidR="005773B9" w:rsidRPr="00CA4318" w:rsidRDefault="002F5C40" w:rsidP="005773B9">
      <w:pPr>
        <w:rPr>
          <w:b/>
          <w:bCs/>
          <w:sz w:val="28"/>
          <w:szCs w:val="28"/>
        </w:rPr>
      </w:pPr>
      <w:r>
        <w:rPr>
          <w:b/>
          <w:bCs/>
          <w:sz w:val="28"/>
          <w:szCs w:val="28"/>
        </w:rPr>
        <w:t>2</w:t>
      </w:r>
      <w:r w:rsidR="00E8513F" w:rsidRPr="00CA4318">
        <w:rPr>
          <w:b/>
          <w:bCs/>
          <w:sz w:val="28"/>
          <w:szCs w:val="28"/>
        </w:rPr>
        <w:t>.</w:t>
      </w:r>
      <w:r w:rsidR="00EF03A4" w:rsidRPr="00CA4318">
        <w:rPr>
          <w:b/>
          <w:bCs/>
          <w:sz w:val="28"/>
          <w:szCs w:val="28"/>
        </w:rPr>
        <w:t>8</w:t>
      </w:r>
      <w:r w:rsidR="00E8513F" w:rsidRPr="00CA4318">
        <w:rPr>
          <w:b/>
          <w:bCs/>
          <w:sz w:val="28"/>
          <w:szCs w:val="28"/>
        </w:rPr>
        <w:t xml:space="preserve">. </w:t>
      </w:r>
      <w:r w:rsidR="005773B9" w:rsidRPr="00CA4318">
        <w:rPr>
          <w:b/>
          <w:bCs/>
          <w:sz w:val="28"/>
          <w:szCs w:val="28"/>
        </w:rPr>
        <w:t>Toimitilat</w:t>
      </w:r>
      <w:bookmarkEnd w:id="46"/>
      <w:r w:rsidR="00E8513F" w:rsidRPr="00CA4318">
        <w:rPr>
          <w:b/>
          <w:bCs/>
          <w:sz w:val="28"/>
          <w:szCs w:val="28"/>
        </w:rPr>
        <w:t xml:space="preserve"> ja välineet</w:t>
      </w:r>
    </w:p>
    <w:p w14:paraId="7E270902" w14:textId="531DAD69" w:rsidR="005773B9" w:rsidRPr="00A4364C" w:rsidRDefault="005773B9" w:rsidP="005773B9">
      <w:pPr>
        <w:spacing w:line="276" w:lineRule="auto"/>
        <w:rPr>
          <w:rFonts w:asciiTheme="minorHAnsi" w:hAnsiTheme="minorHAnsi" w:cstheme="minorHAnsi"/>
          <w:szCs w:val="24"/>
        </w:rPr>
      </w:pPr>
      <w:r w:rsidRPr="00DB7FEB">
        <w:rPr>
          <w:rFonts w:asciiTheme="minorHAnsi" w:hAnsiTheme="minorHAnsi" w:cstheme="minorHAnsi"/>
          <w:szCs w:val="24"/>
        </w:rPr>
        <w:t>Asiakkaat asuvat omissa kodeissaan, joten heillä on käytössä itse hallinnoimansa tilat. Ne asiakkaat, jotka asuvat palvelutaloissa, palvelutalo on vastuussa asiakkaan tiloista.</w:t>
      </w:r>
      <w:r>
        <w:rPr>
          <w:rFonts w:asciiTheme="minorHAnsi" w:hAnsiTheme="minorHAnsi" w:cstheme="minorHAnsi"/>
          <w:szCs w:val="24"/>
        </w:rPr>
        <w:t xml:space="preserve"> Yrityksen toimitiloissa ei ole asiakkaisiin liittyvää palvelua.</w:t>
      </w:r>
    </w:p>
    <w:p w14:paraId="7C8CD54E" w14:textId="78B45CAA" w:rsidR="005773B9" w:rsidRPr="000F4DC9" w:rsidRDefault="000F4DC9" w:rsidP="005773B9">
      <w:pPr>
        <w:rPr>
          <w:rFonts w:asciiTheme="minorHAnsi" w:hAnsiTheme="minorHAnsi" w:cstheme="minorHAnsi"/>
          <w:b/>
          <w:bCs/>
        </w:rPr>
      </w:pPr>
      <w:r w:rsidRPr="000F4DC9">
        <w:rPr>
          <w:rFonts w:asciiTheme="minorHAnsi" w:hAnsiTheme="minorHAnsi" w:cstheme="minorHAnsi"/>
          <w:b/>
          <w:bCs/>
        </w:rPr>
        <w:t>A</w:t>
      </w:r>
      <w:r w:rsidR="005773B9" w:rsidRPr="000F4DC9">
        <w:rPr>
          <w:rFonts w:asciiTheme="minorHAnsi" w:hAnsiTheme="minorHAnsi" w:cstheme="minorHAnsi"/>
          <w:b/>
          <w:bCs/>
        </w:rPr>
        <w:t xml:space="preserve">siakkaiden käyttöön tarkoitettuja teknologisia ratkaisuja </w:t>
      </w:r>
    </w:p>
    <w:p w14:paraId="4E04B652" w14:textId="036925E9" w:rsidR="005773B9" w:rsidRPr="00E8513F" w:rsidRDefault="005773B9" w:rsidP="005773B9">
      <w:pPr>
        <w:spacing w:line="276" w:lineRule="auto"/>
        <w:rPr>
          <w:rFonts w:asciiTheme="minorHAnsi" w:hAnsiTheme="minorHAnsi" w:cstheme="minorHAnsi"/>
          <w:szCs w:val="24"/>
        </w:rPr>
      </w:pPr>
      <w:r w:rsidRPr="00DB7FEB">
        <w:rPr>
          <w:rFonts w:asciiTheme="minorHAnsi" w:hAnsiTheme="minorHAnsi" w:cstheme="minorHAnsi"/>
          <w:szCs w:val="24"/>
        </w:rPr>
        <w:t>Nykyisillä asiakkailla ei ole kulunvalvontakameroita tai vastaavia laitteita. Osa asiakkaista on käytössä turvapuhelimet, joilla he saavat hälytettyä apua. Turvapuhelimen toimivuus tarkistetaan kerran kuukaudessa. Palohälyttimien toimivuus tarkastetaan ja varmistetaan kuuden kuukauden välein. Asiasta kirjataan Hilkka-järjestelmään.</w:t>
      </w:r>
    </w:p>
    <w:p w14:paraId="71A2BF90" w14:textId="77777777" w:rsidR="005773B9" w:rsidRPr="000F4DC9" w:rsidRDefault="005773B9" w:rsidP="005773B9">
      <w:pPr>
        <w:rPr>
          <w:rFonts w:asciiTheme="minorHAnsi" w:hAnsiTheme="minorHAnsi" w:cstheme="minorHAnsi"/>
          <w:b/>
          <w:bCs/>
        </w:rPr>
      </w:pPr>
      <w:r w:rsidRPr="000F4DC9">
        <w:rPr>
          <w:rFonts w:asciiTheme="minorHAnsi" w:hAnsiTheme="minorHAnsi" w:cstheme="minorHAnsi"/>
          <w:b/>
          <w:bCs/>
        </w:rPr>
        <w:t>Turva- ja kutsulaitteiden toimintavarmuudesta vastaavan henkilön nimi ja yhteystiedot?</w:t>
      </w:r>
    </w:p>
    <w:p w14:paraId="0B9BE995" w14:textId="77777777" w:rsidR="005773B9" w:rsidRPr="0088218D" w:rsidRDefault="005773B9" w:rsidP="005773B9">
      <w:pPr>
        <w:rPr>
          <w:rFonts w:asciiTheme="minorHAnsi" w:hAnsiTheme="minorHAnsi" w:cstheme="minorHAnsi"/>
        </w:rPr>
      </w:pPr>
      <w:bookmarkStart w:id="49" w:name="_Toc45556469"/>
      <w:r w:rsidRPr="00DB7FEB">
        <w:rPr>
          <w:rFonts w:asciiTheme="minorHAnsi" w:hAnsiTheme="minorHAnsi" w:cstheme="minorHAnsi"/>
        </w:rPr>
        <w:t xml:space="preserve">Anne Lindholm, </w:t>
      </w:r>
      <w:proofErr w:type="spellStart"/>
      <w:proofErr w:type="gramStart"/>
      <w:r w:rsidRPr="00DB7FEB">
        <w:rPr>
          <w:rFonts w:asciiTheme="minorHAnsi" w:hAnsiTheme="minorHAnsi" w:cstheme="minorHAnsi"/>
        </w:rPr>
        <w:t>anne.lindholm</w:t>
      </w:r>
      <w:proofErr w:type="spellEnd"/>
      <w:proofErr w:type="gramEnd"/>
      <w:r w:rsidRPr="00DB7FEB">
        <w:rPr>
          <w:rFonts w:asciiTheme="minorHAnsi" w:hAnsiTheme="minorHAnsi" w:cstheme="minorHAnsi"/>
        </w:rPr>
        <w:t>(at)amlaplvelut.fi  puh. 040 84 325 48</w:t>
      </w:r>
    </w:p>
    <w:p w14:paraId="775CACC0" w14:textId="05FD9D70" w:rsidR="005773B9" w:rsidRDefault="005773B9" w:rsidP="005773B9">
      <w:pPr>
        <w:rPr>
          <w:b/>
          <w:bCs/>
        </w:rPr>
      </w:pPr>
    </w:p>
    <w:p w14:paraId="395C47B9" w14:textId="10E5321D" w:rsidR="005773B9" w:rsidRPr="00CA4318" w:rsidRDefault="005C167B" w:rsidP="005773B9">
      <w:pPr>
        <w:rPr>
          <w:b/>
          <w:bCs/>
          <w:sz w:val="28"/>
          <w:szCs w:val="28"/>
        </w:rPr>
      </w:pPr>
      <w:r>
        <w:rPr>
          <w:b/>
          <w:bCs/>
          <w:sz w:val="28"/>
          <w:szCs w:val="28"/>
        </w:rPr>
        <w:t>2</w:t>
      </w:r>
      <w:r w:rsidR="00E8513F" w:rsidRPr="00CA4318">
        <w:rPr>
          <w:b/>
          <w:bCs/>
          <w:sz w:val="28"/>
          <w:szCs w:val="28"/>
        </w:rPr>
        <w:t>.</w:t>
      </w:r>
      <w:r w:rsidR="00EF03A4" w:rsidRPr="00CA4318">
        <w:rPr>
          <w:b/>
          <w:bCs/>
          <w:sz w:val="28"/>
          <w:szCs w:val="28"/>
        </w:rPr>
        <w:t>9</w:t>
      </w:r>
      <w:r w:rsidR="00E8513F" w:rsidRPr="00CA4318">
        <w:rPr>
          <w:b/>
          <w:bCs/>
          <w:sz w:val="28"/>
          <w:szCs w:val="28"/>
        </w:rPr>
        <w:t xml:space="preserve"> </w:t>
      </w:r>
      <w:r w:rsidR="00EF03A4" w:rsidRPr="00CA4318">
        <w:rPr>
          <w:b/>
          <w:bCs/>
          <w:sz w:val="28"/>
          <w:szCs w:val="28"/>
        </w:rPr>
        <w:t>Lääkinnälliset laitteet, tietojärjestelmät ja teknologian käyttö</w:t>
      </w:r>
      <w:bookmarkEnd w:id="49"/>
    </w:p>
    <w:p w14:paraId="2438555B" w14:textId="031A9CF0" w:rsidR="005773B9" w:rsidRPr="00DB7FEB" w:rsidRDefault="005773B9" w:rsidP="005773B9">
      <w:pPr>
        <w:pStyle w:val="Standard"/>
        <w:rPr>
          <w:rFonts w:asciiTheme="minorHAnsi" w:hAnsiTheme="minorHAnsi" w:cstheme="minorHAnsi"/>
          <w:sz w:val="24"/>
          <w:szCs w:val="24"/>
        </w:rPr>
      </w:pPr>
      <w:r w:rsidRPr="00DB7FEB">
        <w:rPr>
          <w:rFonts w:asciiTheme="minorHAnsi" w:hAnsiTheme="minorHAnsi" w:cstheme="minorHAnsi"/>
          <w:sz w:val="24"/>
          <w:szCs w:val="24"/>
        </w:rPr>
        <w:t>Henkilöstöllä on käytössään hoidon ja työn kannalta asianmukaiset hoitotarvikkeet. Laitteiden osalta kalibrointi- ja huoltosuunnitelmat laaditaan yksilökohtaisesti ja asianmukaisesta huollosta vastaa siihen erikoistunut yritys. Osalla asiakkaista käytössään liikkumise</w:t>
      </w:r>
      <w:r w:rsidR="00BF032D">
        <w:rPr>
          <w:rFonts w:asciiTheme="minorHAnsi" w:hAnsiTheme="minorHAnsi" w:cstheme="minorHAnsi"/>
          <w:sz w:val="24"/>
          <w:szCs w:val="24"/>
        </w:rPr>
        <w:t>e</w:t>
      </w:r>
      <w:r w:rsidRPr="00DB7FEB">
        <w:rPr>
          <w:rFonts w:asciiTheme="minorHAnsi" w:hAnsiTheme="minorHAnsi" w:cstheme="minorHAnsi"/>
          <w:sz w:val="24"/>
          <w:szCs w:val="24"/>
        </w:rPr>
        <w:t>n ja/tai siirt</w:t>
      </w:r>
      <w:r w:rsidR="00BF032D">
        <w:rPr>
          <w:rFonts w:asciiTheme="minorHAnsi" w:hAnsiTheme="minorHAnsi" w:cstheme="minorHAnsi"/>
          <w:sz w:val="24"/>
          <w:szCs w:val="24"/>
        </w:rPr>
        <w:t>y</w:t>
      </w:r>
      <w:r w:rsidRPr="00DB7FEB">
        <w:rPr>
          <w:rFonts w:asciiTheme="minorHAnsi" w:hAnsiTheme="minorHAnsi" w:cstheme="minorHAnsi"/>
          <w:sz w:val="24"/>
          <w:szCs w:val="24"/>
        </w:rPr>
        <w:t>mis</w:t>
      </w:r>
      <w:r w:rsidR="00BF032D">
        <w:rPr>
          <w:rFonts w:asciiTheme="minorHAnsi" w:hAnsiTheme="minorHAnsi" w:cstheme="minorHAnsi"/>
          <w:sz w:val="24"/>
          <w:szCs w:val="24"/>
        </w:rPr>
        <w:t>e</w:t>
      </w:r>
      <w:r w:rsidRPr="00DB7FEB">
        <w:rPr>
          <w:rFonts w:asciiTheme="minorHAnsi" w:hAnsiTheme="minorHAnsi" w:cstheme="minorHAnsi"/>
          <w:sz w:val="24"/>
          <w:szCs w:val="24"/>
        </w:rPr>
        <w:t>en apuvälineitä, jotka asiakas saa kaupungilta, kunnalta tai muulta taholta. Asiakkaan käytössä olevat apuvälineet auttavat myös työntekijän ergonomiaa.</w:t>
      </w:r>
    </w:p>
    <w:p w14:paraId="202F5309" w14:textId="77777777" w:rsidR="005773B9" w:rsidRPr="00A4364C" w:rsidRDefault="005773B9" w:rsidP="005773B9">
      <w:pPr>
        <w:pStyle w:val="Standard"/>
        <w:spacing w:line="240" w:lineRule="auto"/>
        <w:rPr>
          <w:rFonts w:asciiTheme="minorHAnsi" w:hAnsiTheme="minorHAnsi" w:cstheme="minorHAnsi"/>
          <w:sz w:val="24"/>
          <w:szCs w:val="24"/>
        </w:rPr>
      </w:pPr>
      <w:r w:rsidRPr="00DB7FEB">
        <w:rPr>
          <w:rFonts w:asciiTheme="minorHAnsi" w:hAnsiTheme="minorHAnsi" w:cstheme="minorHAnsi"/>
          <w:sz w:val="24"/>
          <w:szCs w:val="24"/>
        </w:rPr>
        <w:t xml:space="preserve">Terveyden- ja sairaanhoitoon tarvittavat tarvikkeet tulevat kotisairaanhoidon asiakkaiden osalta yritykseltä, </w:t>
      </w:r>
      <w:r>
        <w:rPr>
          <w:rFonts w:asciiTheme="minorHAnsi" w:hAnsiTheme="minorHAnsi" w:cstheme="minorHAnsi"/>
          <w:sz w:val="24"/>
          <w:szCs w:val="24"/>
        </w:rPr>
        <w:t>Hyvinvointialueen</w:t>
      </w:r>
      <w:r w:rsidRPr="00DB7FEB">
        <w:rPr>
          <w:rFonts w:asciiTheme="minorHAnsi" w:hAnsiTheme="minorHAnsi" w:cstheme="minorHAnsi"/>
          <w:sz w:val="24"/>
          <w:szCs w:val="24"/>
        </w:rPr>
        <w:t xml:space="preserve"> kh:n piiriin kuuluvien osalta niistä huolehtii palveluita tuottava taho. Haavanhoitotarvikkeet ym. henkilökohtaiset tarvikkeet ja tuotteet asiakas ostaa itse tai hankkii hoitotarvikejakelusta.</w:t>
      </w:r>
    </w:p>
    <w:p w14:paraId="529144FA" w14:textId="23BAC89E" w:rsidR="005773B9" w:rsidRPr="00A4364C" w:rsidRDefault="005773B9" w:rsidP="005773B9">
      <w:pPr>
        <w:rPr>
          <w:rFonts w:asciiTheme="minorHAnsi" w:hAnsiTheme="minorHAnsi" w:cstheme="minorHAnsi"/>
        </w:rPr>
      </w:pPr>
      <w:r w:rsidRPr="00306DEF">
        <w:rPr>
          <w:rFonts w:asciiTheme="minorHAnsi" w:hAnsiTheme="minorHAnsi" w:cstheme="minorHAnsi"/>
        </w:rPr>
        <w:lastRenderedPageBreak/>
        <w:t xml:space="preserve">Terveydenhuollon laitteista ja tarvikkeista johtuvista vaaratilanteista tehdään asianmukaiset </w:t>
      </w:r>
      <w:hyperlink r:id="rId11" w:history="1">
        <w:r w:rsidRPr="00306DEF">
          <w:rPr>
            <w:rFonts w:asciiTheme="minorHAnsi" w:hAnsiTheme="minorHAnsi" w:cstheme="minorHAnsi"/>
          </w:rPr>
          <w:t>vaaratilanneilmoitukset</w:t>
        </w:r>
      </w:hyperlink>
      <w:r w:rsidR="00066650">
        <w:rPr>
          <w:rFonts w:asciiTheme="minorHAnsi" w:hAnsiTheme="minorHAnsi" w:cstheme="minorHAnsi"/>
        </w:rPr>
        <w:t xml:space="preserve"> lääkealan turvallisuus- ja kehittämiskeskus Fimean määräysten mukaisesti tarkoitusta varten </w:t>
      </w:r>
      <w:r w:rsidR="00520D74">
        <w:rPr>
          <w:rFonts w:asciiTheme="minorHAnsi" w:hAnsiTheme="minorHAnsi" w:cstheme="minorHAnsi"/>
        </w:rPr>
        <w:t>olevaa lomaketta käyttäen</w:t>
      </w:r>
      <w:r w:rsidRPr="00306DEF">
        <w:rPr>
          <w:rFonts w:asciiTheme="minorHAnsi" w:hAnsiTheme="minorHAnsi" w:cstheme="minorHAnsi"/>
          <w:szCs w:val="24"/>
        </w:rPr>
        <w:t>. Asiasta on välittömästi ilmoitettava johdolle, joka arvioi tilanteen ja tekee tarvittavat toimenpiteet.</w:t>
      </w:r>
    </w:p>
    <w:p w14:paraId="2A101A51" w14:textId="77777777" w:rsidR="005773B9" w:rsidRPr="005731A1" w:rsidRDefault="005773B9" w:rsidP="005773B9">
      <w:pPr>
        <w:rPr>
          <w:rFonts w:asciiTheme="minorHAnsi" w:hAnsiTheme="minorHAnsi" w:cstheme="minorHAnsi"/>
          <w:b/>
          <w:bCs/>
        </w:rPr>
      </w:pPr>
      <w:r w:rsidRPr="005731A1">
        <w:rPr>
          <w:rFonts w:asciiTheme="minorHAnsi" w:hAnsiTheme="minorHAnsi" w:cstheme="minorHAnsi"/>
          <w:b/>
          <w:bCs/>
        </w:rPr>
        <w:t>Terveydenhuollon laitteista ja tarvikkeista vastaavan henkilön nimi ja yhteystiedot</w:t>
      </w:r>
    </w:p>
    <w:p w14:paraId="5F557DE9" w14:textId="6962D2CF" w:rsidR="005773B9" w:rsidRDefault="005773B9" w:rsidP="00796B59">
      <w:pPr>
        <w:spacing w:line="276" w:lineRule="auto"/>
        <w:rPr>
          <w:rFonts w:asciiTheme="minorHAnsi" w:hAnsiTheme="minorHAnsi" w:cstheme="minorHAnsi"/>
        </w:rPr>
      </w:pPr>
      <w:r>
        <w:rPr>
          <w:rFonts w:asciiTheme="minorHAnsi" w:hAnsiTheme="minorHAnsi" w:cstheme="minorHAnsi"/>
        </w:rPr>
        <w:t>Vastaava sairaanhoitaja: Anna Lipponen ja toimistotyöntekijä: Tuisku Ahlfors.</w:t>
      </w:r>
    </w:p>
    <w:p w14:paraId="094A872C" w14:textId="20D9A763" w:rsidR="00520D74" w:rsidRPr="00520D74" w:rsidRDefault="00520D74" w:rsidP="00796B59">
      <w:pPr>
        <w:spacing w:line="276" w:lineRule="auto"/>
        <w:rPr>
          <w:rFonts w:asciiTheme="minorHAnsi" w:hAnsiTheme="minorHAnsi" w:cstheme="minorHAnsi"/>
          <w:b/>
          <w:bCs/>
        </w:rPr>
      </w:pPr>
      <w:r w:rsidRPr="00520D74">
        <w:rPr>
          <w:rFonts w:asciiTheme="minorHAnsi" w:hAnsiTheme="minorHAnsi" w:cstheme="minorHAnsi"/>
          <w:b/>
          <w:bCs/>
        </w:rPr>
        <w:t>Miten varmistetaan, että käytetään olennaiset vaatimukset täyttävi</w:t>
      </w:r>
      <w:r>
        <w:rPr>
          <w:rFonts w:asciiTheme="minorHAnsi" w:hAnsiTheme="minorHAnsi" w:cstheme="minorHAnsi"/>
          <w:b/>
          <w:bCs/>
        </w:rPr>
        <w:t>ä</w:t>
      </w:r>
      <w:r w:rsidRPr="00520D74">
        <w:rPr>
          <w:rFonts w:asciiTheme="minorHAnsi" w:hAnsiTheme="minorHAnsi" w:cstheme="minorHAnsi"/>
          <w:b/>
          <w:bCs/>
        </w:rPr>
        <w:t xml:space="preserve"> asiakastietolain mukaisia tietojärjestelmiä</w:t>
      </w:r>
    </w:p>
    <w:p w14:paraId="57F6AA82" w14:textId="323A89DA" w:rsidR="00796B59" w:rsidRDefault="00520D74" w:rsidP="00796B59">
      <w:pPr>
        <w:spacing w:line="276" w:lineRule="auto"/>
        <w:rPr>
          <w:rFonts w:asciiTheme="minorHAnsi" w:hAnsiTheme="minorHAnsi" w:cstheme="minorHAnsi"/>
        </w:rPr>
      </w:pPr>
      <w:bookmarkStart w:id="50" w:name="_Hlk173942858"/>
      <w:r>
        <w:rPr>
          <w:rFonts w:asciiTheme="minorHAnsi" w:hAnsiTheme="minorHAnsi" w:cstheme="minorHAnsi"/>
        </w:rPr>
        <w:t>AML-Palvelut Oy käyttää kirjaamisjärjestelmänä yleisesti sosiaali- ja terveydenhuollossa käytössä oleva</w:t>
      </w:r>
      <w:r w:rsidR="00C7467B">
        <w:rPr>
          <w:rFonts w:asciiTheme="minorHAnsi" w:hAnsiTheme="minorHAnsi" w:cstheme="minorHAnsi"/>
        </w:rPr>
        <w:t xml:space="preserve"> </w:t>
      </w:r>
      <w:proofErr w:type="spellStart"/>
      <w:r w:rsidR="00580083">
        <w:rPr>
          <w:rFonts w:asciiTheme="minorHAnsi" w:hAnsiTheme="minorHAnsi" w:cstheme="minorHAnsi"/>
        </w:rPr>
        <w:t>Myneva</w:t>
      </w:r>
      <w:proofErr w:type="spellEnd"/>
      <w:r w:rsidR="00580083">
        <w:rPr>
          <w:rFonts w:asciiTheme="minorHAnsi" w:hAnsiTheme="minorHAnsi" w:cstheme="minorHAnsi"/>
        </w:rPr>
        <w:t xml:space="preserve"> Finland Oy:n (aikaisemmin </w:t>
      </w:r>
      <w:proofErr w:type="spellStart"/>
      <w:r w:rsidR="00C7467B">
        <w:rPr>
          <w:rFonts w:asciiTheme="minorHAnsi" w:hAnsiTheme="minorHAnsi" w:cstheme="minorHAnsi"/>
        </w:rPr>
        <w:t>Fastroy</w:t>
      </w:r>
      <w:proofErr w:type="spellEnd"/>
      <w:r w:rsidR="00C7467B">
        <w:rPr>
          <w:rFonts w:asciiTheme="minorHAnsi" w:hAnsiTheme="minorHAnsi" w:cstheme="minorHAnsi"/>
        </w:rPr>
        <w:t xml:space="preserve"> Oy</w:t>
      </w:r>
      <w:r w:rsidR="00580083">
        <w:rPr>
          <w:rFonts w:asciiTheme="minorHAnsi" w:hAnsiTheme="minorHAnsi" w:cstheme="minorHAnsi"/>
        </w:rPr>
        <w:t>)</w:t>
      </w:r>
      <w:r>
        <w:rPr>
          <w:rFonts w:asciiTheme="minorHAnsi" w:hAnsiTheme="minorHAnsi" w:cstheme="minorHAnsi"/>
        </w:rPr>
        <w:t xml:space="preserve"> Hilkka-ohjelma, joka </w:t>
      </w:r>
      <w:r w:rsidR="005F5368">
        <w:rPr>
          <w:rFonts w:asciiTheme="minorHAnsi" w:hAnsiTheme="minorHAnsi" w:cstheme="minorHAnsi"/>
        </w:rPr>
        <w:t xml:space="preserve">täyttää Valviran </w:t>
      </w:r>
      <w:r w:rsidR="00D365DB">
        <w:rPr>
          <w:rFonts w:asciiTheme="minorHAnsi" w:hAnsiTheme="minorHAnsi" w:cstheme="minorHAnsi"/>
        </w:rPr>
        <w:t xml:space="preserve">ja THL:n </w:t>
      </w:r>
      <w:r w:rsidR="005F5368">
        <w:rPr>
          <w:rFonts w:asciiTheme="minorHAnsi" w:hAnsiTheme="minorHAnsi" w:cstheme="minorHAnsi"/>
        </w:rPr>
        <w:t xml:space="preserve">asettamat </w:t>
      </w:r>
      <w:r w:rsidR="00D365DB">
        <w:rPr>
          <w:rFonts w:asciiTheme="minorHAnsi" w:hAnsiTheme="minorHAnsi" w:cstheme="minorHAnsi"/>
        </w:rPr>
        <w:t xml:space="preserve">A-luokan </w:t>
      </w:r>
      <w:r w:rsidR="005F5368">
        <w:rPr>
          <w:rFonts w:asciiTheme="minorHAnsi" w:hAnsiTheme="minorHAnsi" w:cstheme="minorHAnsi"/>
        </w:rPr>
        <w:t xml:space="preserve">vaatimukset koskien </w:t>
      </w:r>
      <w:r w:rsidR="005F5368" w:rsidRPr="005F5368">
        <w:rPr>
          <w:rFonts w:asciiTheme="minorHAnsi" w:hAnsiTheme="minorHAnsi" w:cstheme="minorHAnsi"/>
        </w:rPr>
        <w:t>toiminnallisi</w:t>
      </w:r>
      <w:r w:rsidR="005F5368">
        <w:rPr>
          <w:rFonts w:asciiTheme="minorHAnsi" w:hAnsiTheme="minorHAnsi" w:cstheme="minorHAnsi"/>
        </w:rPr>
        <w:t>a</w:t>
      </w:r>
      <w:r w:rsidR="005F5368" w:rsidRPr="005F5368">
        <w:rPr>
          <w:rFonts w:asciiTheme="minorHAnsi" w:hAnsiTheme="minorHAnsi" w:cstheme="minorHAnsi"/>
        </w:rPr>
        <w:t xml:space="preserve"> vaatimuksi</w:t>
      </w:r>
      <w:r w:rsidR="005F5368">
        <w:rPr>
          <w:rFonts w:asciiTheme="minorHAnsi" w:hAnsiTheme="minorHAnsi" w:cstheme="minorHAnsi"/>
        </w:rPr>
        <w:t>a</w:t>
      </w:r>
      <w:r w:rsidR="005F5368" w:rsidRPr="005F5368">
        <w:rPr>
          <w:rFonts w:asciiTheme="minorHAnsi" w:hAnsiTheme="minorHAnsi" w:cstheme="minorHAnsi"/>
        </w:rPr>
        <w:t>, yhteen</w:t>
      </w:r>
      <w:r w:rsidR="005F5368">
        <w:rPr>
          <w:rFonts w:asciiTheme="minorHAnsi" w:hAnsiTheme="minorHAnsi" w:cstheme="minorHAnsi"/>
        </w:rPr>
        <w:t xml:space="preserve"> </w:t>
      </w:r>
      <w:r w:rsidR="005F5368" w:rsidRPr="005F5368">
        <w:rPr>
          <w:rFonts w:asciiTheme="minorHAnsi" w:hAnsiTheme="minorHAnsi" w:cstheme="minorHAnsi"/>
        </w:rPr>
        <w:t>toimivuut</w:t>
      </w:r>
      <w:r w:rsidR="005F5368">
        <w:rPr>
          <w:rFonts w:asciiTheme="minorHAnsi" w:hAnsiTheme="minorHAnsi" w:cstheme="minorHAnsi"/>
        </w:rPr>
        <w:t>ta</w:t>
      </w:r>
      <w:r w:rsidR="005F5368" w:rsidRPr="005F5368">
        <w:rPr>
          <w:rFonts w:asciiTheme="minorHAnsi" w:hAnsiTheme="minorHAnsi" w:cstheme="minorHAnsi"/>
        </w:rPr>
        <w:t xml:space="preserve"> sekä tietoturvaan ja tietosuojaan.</w:t>
      </w:r>
      <w:r w:rsidR="00D365DB">
        <w:rPr>
          <w:rFonts w:asciiTheme="minorHAnsi" w:hAnsiTheme="minorHAnsi" w:cstheme="minorHAnsi"/>
        </w:rPr>
        <w:t xml:space="preserve"> </w:t>
      </w:r>
    </w:p>
    <w:bookmarkEnd w:id="50"/>
    <w:p w14:paraId="38556EBC" w14:textId="13252A15" w:rsidR="007F11B1" w:rsidRDefault="007F11B1" w:rsidP="00796B59">
      <w:pPr>
        <w:spacing w:line="276" w:lineRule="auto"/>
        <w:rPr>
          <w:rFonts w:asciiTheme="minorHAnsi" w:hAnsiTheme="minorHAnsi" w:cstheme="minorHAnsi"/>
          <w:b/>
          <w:bCs/>
        </w:rPr>
      </w:pPr>
      <w:r w:rsidRPr="007F11B1">
        <w:rPr>
          <w:rFonts w:asciiTheme="minorHAnsi" w:hAnsiTheme="minorHAnsi" w:cstheme="minorHAnsi"/>
          <w:b/>
          <w:bCs/>
        </w:rPr>
        <w:t>Miten huolehditaan asiakastietolain mukaisesta tietojärjestelmien käytön asianmukaisuudesta, henkilöstön kouluttamisesta ja käytön varmistamisesta</w:t>
      </w:r>
    </w:p>
    <w:p w14:paraId="44A173DE" w14:textId="6CC4F130" w:rsidR="007F11B1" w:rsidRDefault="00D365DB" w:rsidP="00796B59">
      <w:pPr>
        <w:spacing w:line="276" w:lineRule="auto"/>
        <w:rPr>
          <w:rFonts w:asciiTheme="minorHAnsi" w:hAnsiTheme="minorHAnsi" w:cstheme="minorHAnsi"/>
        </w:rPr>
      </w:pPr>
      <w:bookmarkStart w:id="51" w:name="_Hlk173942809"/>
      <w:r>
        <w:rPr>
          <w:rFonts w:asciiTheme="minorHAnsi" w:hAnsiTheme="minorHAnsi" w:cstheme="minorHAnsi"/>
        </w:rPr>
        <w:t>Yrityksellä on kirjalliset ohjeet Hilkka</w:t>
      </w:r>
      <w:r w:rsidR="00D03682">
        <w:rPr>
          <w:rFonts w:asciiTheme="minorHAnsi" w:hAnsiTheme="minorHAnsi" w:cstheme="minorHAnsi"/>
        </w:rPr>
        <w:t>-ohjelman käyttöön ja t</w:t>
      </w:r>
      <w:r w:rsidR="007F11B1" w:rsidRPr="007F11B1">
        <w:rPr>
          <w:rFonts w:asciiTheme="minorHAnsi" w:hAnsiTheme="minorHAnsi" w:cstheme="minorHAnsi"/>
        </w:rPr>
        <w:t>oimistotyöntekijä</w:t>
      </w:r>
      <w:r w:rsidR="007F11B1">
        <w:rPr>
          <w:rFonts w:asciiTheme="minorHAnsi" w:hAnsiTheme="minorHAnsi" w:cstheme="minorHAnsi"/>
        </w:rPr>
        <w:t xml:space="preserve"> ja tarvittaessa vastaava sairaanhoitaja ja/tai Hilkkaan perehtynyt lähihoitaja kouluttaa ja ohjeistaa ohjelman käytössä ja kirjaamis</w:t>
      </w:r>
      <w:r w:rsidR="00D03682">
        <w:rPr>
          <w:rFonts w:asciiTheme="minorHAnsi" w:hAnsiTheme="minorHAnsi" w:cstheme="minorHAnsi"/>
        </w:rPr>
        <w:t>e</w:t>
      </w:r>
      <w:r w:rsidR="007F11B1">
        <w:rPr>
          <w:rFonts w:asciiTheme="minorHAnsi" w:hAnsiTheme="minorHAnsi" w:cstheme="minorHAnsi"/>
        </w:rPr>
        <w:t xml:space="preserve">ssa. Kun uusi työntekijä aloittaa, häntä ohjeistetaan ohjelman käytössä. </w:t>
      </w:r>
      <w:bookmarkStart w:id="52" w:name="_Hlk173942912"/>
      <w:bookmarkEnd w:id="51"/>
      <w:r w:rsidR="007F11B1">
        <w:rPr>
          <w:rFonts w:asciiTheme="minorHAnsi" w:hAnsiTheme="minorHAnsi" w:cstheme="minorHAnsi"/>
        </w:rPr>
        <w:t xml:space="preserve">Tarvittaessa tilataan </w:t>
      </w:r>
      <w:proofErr w:type="spellStart"/>
      <w:r w:rsidR="007F11B1">
        <w:rPr>
          <w:rFonts w:asciiTheme="minorHAnsi" w:hAnsiTheme="minorHAnsi" w:cstheme="minorHAnsi"/>
        </w:rPr>
        <w:t>Myneva</w:t>
      </w:r>
      <w:proofErr w:type="spellEnd"/>
      <w:r w:rsidR="007F11B1">
        <w:rPr>
          <w:rFonts w:asciiTheme="minorHAnsi" w:hAnsiTheme="minorHAnsi" w:cstheme="minorHAnsi"/>
        </w:rPr>
        <w:t xml:space="preserve"> Oy:stä koulutusta Hilkka-ohjelman käytössä.</w:t>
      </w:r>
    </w:p>
    <w:bookmarkEnd w:id="52"/>
    <w:p w14:paraId="2C4C5778" w14:textId="6EA7F565" w:rsidR="007F11B1" w:rsidRDefault="007F11B1" w:rsidP="00796B59">
      <w:pPr>
        <w:spacing w:line="276" w:lineRule="auto"/>
        <w:rPr>
          <w:rFonts w:asciiTheme="minorHAnsi" w:hAnsiTheme="minorHAnsi" w:cstheme="minorHAnsi"/>
          <w:b/>
          <w:bCs/>
        </w:rPr>
      </w:pPr>
      <w:r w:rsidRPr="007F11B1">
        <w:rPr>
          <w:rFonts w:asciiTheme="minorHAnsi" w:hAnsiTheme="minorHAnsi" w:cstheme="minorHAnsi"/>
          <w:b/>
          <w:bCs/>
        </w:rPr>
        <w:t>Milloin on asiakastietolain mukainen tietoturvasuunnitelma laadittu ja päivitetty ja vastuuhenkilö</w:t>
      </w:r>
    </w:p>
    <w:p w14:paraId="4C5C6F26" w14:textId="42310553" w:rsidR="007F11B1" w:rsidRDefault="00173376" w:rsidP="00796B59">
      <w:pPr>
        <w:spacing w:line="276" w:lineRule="auto"/>
        <w:rPr>
          <w:rFonts w:asciiTheme="minorHAnsi" w:hAnsiTheme="minorHAnsi" w:cstheme="minorHAnsi"/>
        </w:rPr>
      </w:pPr>
      <w:r w:rsidRPr="00173376">
        <w:rPr>
          <w:rFonts w:asciiTheme="minorHAnsi" w:hAnsiTheme="minorHAnsi" w:cstheme="minorHAnsi"/>
        </w:rPr>
        <w:t>Tietoturvasuunnitelman</w:t>
      </w:r>
      <w:r>
        <w:rPr>
          <w:rFonts w:asciiTheme="minorHAnsi" w:hAnsiTheme="minorHAnsi" w:cstheme="minorHAnsi"/>
        </w:rPr>
        <w:t xml:space="preserve"> laadinta on aloitettu kesällä 2024 ja suunnitelma on tarkoitus olla valmiina elo-syyskuun vaihteessa ja ohjeistus- ja koulutustilaisuus järjestetään henkilökunnalle samassa yhteydessä. Suunnitelman vastuuhenkilöinä o</w:t>
      </w:r>
      <w:r w:rsidR="005731A1">
        <w:rPr>
          <w:rFonts w:asciiTheme="minorHAnsi" w:hAnsiTheme="minorHAnsi" w:cstheme="minorHAnsi"/>
        </w:rPr>
        <w:t xml:space="preserve">vat </w:t>
      </w:r>
      <w:proofErr w:type="spellStart"/>
      <w:r w:rsidR="005731A1">
        <w:rPr>
          <w:rFonts w:asciiTheme="minorHAnsi" w:hAnsiTheme="minorHAnsi" w:cstheme="minorHAnsi"/>
        </w:rPr>
        <w:t>Tj</w:t>
      </w:r>
      <w:proofErr w:type="spellEnd"/>
      <w:r w:rsidR="005731A1">
        <w:rPr>
          <w:rFonts w:asciiTheme="minorHAnsi" w:hAnsiTheme="minorHAnsi" w:cstheme="minorHAnsi"/>
        </w:rPr>
        <w:t>, yrittäjä Anne Lindholm,</w:t>
      </w:r>
      <w:r>
        <w:rPr>
          <w:rFonts w:asciiTheme="minorHAnsi" w:hAnsiTheme="minorHAnsi" w:cstheme="minorHAnsi"/>
        </w:rPr>
        <w:t xml:space="preserve"> yrittäjä Dan Lindholm ja toimistotyöntekijä Tuisku Ahlfors.</w:t>
      </w:r>
    </w:p>
    <w:p w14:paraId="4C253BC4" w14:textId="3B699E5B" w:rsidR="00173376" w:rsidRDefault="00173376" w:rsidP="00796B59">
      <w:pPr>
        <w:spacing w:line="276" w:lineRule="auto"/>
        <w:rPr>
          <w:rFonts w:asciiTheme="minorHAnsi" w:hAnsiTheme="minorHAnsi" w:cstheme="minorHAnsi"/>
          <w:b/>
          <w:bCs/>
        </w:rPr>
      </w:pPr>
      <w:r w:rsidRPr="00173376">
        <w:rPr>
          <w:rFonts w:asciiTheme="minorHAnsi" w:hAnsiTheme="minorHAnsi" w:cstheme="minorHAnsi"/>
          <w:b/>
          <w:bCs/>
        </w:rPr>
        <w:t>Miten huolehditaan rekisteripitäjän oikeuksien ja vastuiden toteutumisesta palveluyksikön toiminnassa, myös ostopalvelu- ja alihankinnassa.</w:t>
      </w:r>
    </w:p>
    <w:p w14:paraId="08F11220" w14:textId="2E33CC5A" w:rsidR="00D03682" w:rsidRPr="00D03682" w:rsidRDefault="00C6798A" w:rsidP="00796B59">
      <w:pPr>
        <w:spacing w:line="276" w:lineRule="auto"/>
        <w:rPr>
          <w:rFonts w:asciiTheme="minorHAnsi" w:hAnsiTheme="minorHAnsi" w:cstheme="minorHAnsi"/>
        </w:rPr>
      </w:pPr>
      <w:r>
        <w:rPr>
          <w:rFonts w:asciiTheme="minorHAnsi" w:hAnsiTheme="minorHAnsi" w:cstheme="minorHAnsi"/>
        </w:rPr>
        <w:t>H</w:t>
      </w:r>
      <w:r w:rsidR="00D03682">
        <w:rPr>
          <w:rFonts w:asciiTheme="minorHAnsi" w:hAnsiTheme="minorHAnsi" w:cstheme="minorHAnsi"/>
        </w:rPr>
        <w:t>enkilöstö, joka tulee o</w:t>
      </w:r>
      <w:r w:rsidR="00D03682" w:rsidRPr="00D03682">
        <w:rPr>
          <w:rFonts w:asciiTheme="minorHAnsi" w:hAnsiTheme="minorHAnsi" w:cstheme="minorHAnsi"/>
        </w:rPr>
        <w:t>sto</w:t>
      </w:r>
      <w:r w:rsidR="00D03682">
        <w:rPr>
          <w:rFonts w:asciiTheme="minorHAnsi" w:hAnsiTheme="minorHAnsi" w:cstheme="minorHAnsi"/>
        </w:rPr>
        <w:t>palveluna henkilöstövuokrausta välittävän yrityksen kautta tai alihankintana, pätee samat ohjeis</w:t>
      </w:r>
      <w:r w:rsidR="006B067A">
        <w:rPr>
          <w:rFonts w:asciiTheme="minorHAnsi" w:hAnsiTheme="minorHAnsi" w:cstheme="minorHAnsi"/>
        </w:rPr>
        <w:t>t</w:t>
      </w:r>
      <w:r w:rsidR="00D03682">
        <w:rPr>
          <w:rFonts w:asciiTheme="minorHAnsi" w:hAnsiTheme="minorHAnsi" w:cstheme="minorHAnsi"/>
        </w:rPr>
        <w:t>ussäännöt kuin yrityksen omall</w:t>
      </w:r>
      <w:r w:rsidR="006B067A">
        <w:rPr>
          <w:rFonts w:asciiTheme="minorHAnsi" w:hAnsiTheme="minorHAnsi" w:cstheme="minorHAnsi"/>
        </w:rPr>
        <w:t>e</w:t>
      </w:r>
      <w:r w:rsidR="00D03682">
        <w:rPr>
          <w:rFonts w:asciiTheme="minorHAnsi" w:hAnsiTheme="minorHAnsi" w:cstheme="minorHAnsi"/>
        </w:rPr>
        <w:t xml:space="preserve"> henkilöstöll</w:t>
      </w:r>
      <w:r w:rsidR="006B067A">
        <w:rPr>
          <w:rFonts w:asciiTheme="minorHAnsi" w:hAnsiTheme="minorHAnsi" w:cstheme="minorHAnsi"/>
        </w:rPr>
        <w:t>e. Tarvittaessa</w:t>
      </w:r>
      <w:r w:rsidR="00D03682">
        <w:rPr>
          <w:rFonts w:asciiTheme="minorHAnsi" w:hAnsiTheme="minorHAnsi" w:cstheme="minorHAnsi"/>
        </w:rPr>
        <w:t xml:space="preserve"> varmistetaan </w:t>
      </w:r>
      <w:r w:rsidR="006B067A">
        <w:rPr>
          <w:rFonts w:asciiTheme="minorHAnsi" w:hAnsiTheme="minorHAnsi" w:cstheme="minorHAnsi"/>
        </w:rPr>
        <w:t xml:space="preserve">asia </w:t>
      </w:r>
      <w:r w:rsidR="00D03682">
        <w:rPr>
          <w:rFonts w:asciiTheme="minorHAnsi" w:hAnsiTheme="minorHAnsi" w:cstheme="minorHAnsi"/>
        </w:rPr>
        <w:t>yritysten yhteistyöhenkilöilt</w:t>
      </w:r>
      <w:r w:rsidR="006B067A">
        <w:rPr>
          <w:rFonts w:asciiTheme="minorHAnsi" w:hAnsiTheme="minorHAnsi" w:cstheme="minorHAnsi"/>
        </w:rPr>
        <w:t>ä.</w:t>
      </w:r>
    </w:p>
    <w:p w14:paraId="068E2DAA" w14:textId="77777777" w:rsidR="00C6798A" w:rsidRDefault="00173376" w:rsidP="00796B59">
      <w:pPr>
        <w:spacing w:line="276" w:lineRule="auto"/>
        <w:rPr>
          <w:rFonts w:asciiTheme="minorHAnsi" w:hAnsiTheme="minorHAnsi" w:cstheme="minorHAnsi"/>
          <w:b/>
          <w:bCs/>
        </w:rPr>
      </w:pPr>
      <w:r>
        <w:rPr>
          <w:rFonts w:asciiTheme="minorHAnsi" w:hAnsiTheme="minorHAnsi" w:cstheme="minorHAnsi"/>
          <w:b/>
          <w:bCs/>
        </w:rPr>
        <w:t xml:space="preserve">Miten huolehditaan asiakastietolain 90§ </w:t>
      </w:r>
      <w:r w:rsidR="00F915BD">
        <w:rPr>
          <w:rFonts w:asciiTheme="minorHAnsi" w:hAnsiTheme="minorHAnsi" w:cstheme="minorHAnsi"/>
          <w:b/>
          <w:bCs/>
        </w:rPr>
        <w:t>mukaisesta</w:t>
      </w:r>
      <w:r>
        <w:rPr>
          <w:rFonts w:asciiTheme="minorHAnsi" w:hAnsiTheme="minorHAnsi" w:cstheme="minorHAnsi"/>
          <w:b/>
          <w:bCs/>
        </w:rPr>
        <w:t xml:space="preserve"> </w:t>
      </w:r>
      <w:r w:rsidR="00F915BD">
        <w:rPr>
          <w:rFonts w:asciiTheme="minorHAnsi" w:hAnsiTheme="minorHAnsi" w:cstheme="minorHAnsi"/>
          <w:b/>
          <w:bCs/>
        </w:rPr>
        <w:t xml:space="preserve">velvollisuudesta </w:t>
      </w:r>
      <w:r>
        <w:rPr>
          <w:rFonts w:asciiTheme="minorHAnsi" w:hAnsiTheme="minorHAnsi" w:cstheme="minorHAnsi"/>
          <w:b/>
          <w:bCs/>
        </w:rPr>
        <w:t>ilmoittaa tietojärjestelmän olennaisten vaatimusten</w:t>
      </w:r>
      <w:r w:rsidR="00F915BD">
        <w:rPr>
          <w:rFonts w:asciiTheme="minorHAnsi" w:hAnsiTheme="minorHAnsi" w:cstheme="minorHAnsi"/>
          <w:b/>
          <w:bCs/>
        </w:rPr>
        <w:t xml:space="preserve"> poikkeamista ja tietoverkkoihin kohdistuvasta tietoturvallisuuden häiriöstä sekä tarpeenmukaisista omavalvonnallisista toimista koko poikkeaman ja häiriötilanteen keston ajan. </w:t>
      </w:r>
    </w:p>
    <w:p w14:paraId="6A038682" w14:textId="5CD7C3F2" w:rsidR="00F915BD" w:rsidRPr="00071C1D" w:rsidRDefault="00CD2507" w:rsidP="00796B59">
      <w:pPr>
        <w:spacing w:line="276" w:lineRule="auto"/>
        <w:rPr>
          <w:rFonts w:asciiTheme="minorHAnsi" w:hAnsiTheme="minorHAnsi" w:cstheme="minorHAnsi"/>
          <w:b/>
          <w:bCs/>
          <w:szCs w:val="24"/>
        </w:rPr>
      </w:pPr>
      <w:r w:rsidRPr="00071C1D">
        <w:rPr>
          <w:rStyle w:val="fontstyle01"/>
          <w:rFonts w:asciiTheme="minorHAnsi" w:hAnsiTheme="minorHAnsi" w:cstheme="minorHAnsi"/>
          <w:sz w:val="24"/>
          <w:szCs w:val="24"/>
        </w:rPr>
        <w:lastRenderedPageBreak/>
        <w:t>Yrityksen</w:t>
      </w:r>
      <w:r w:rsidR="00071C1D">
        <w:rPr>
          <w:rStyle w:val="fontstyle01"/>
          <w:rFonts w:asciiTheme="minorHAnsi" w:hAnsiTheme="minorHAnsi" w:cstheme="minorHAnsi"/>
          <w:sz w:val="24"/>
          <w:szCs w:val="24"/>
        </w:rPr>
        <w:t xml:space="preserve"> tekeillä olevassa</w:t>
      </w:r>
      <w:r w:rsidRPr="00071C1D">
        <w:rPr>
          <w:rStyle w:val="fontstyle01"/>
          <w:rFonts w:asciiTheme="minorHAnsi" w:hAnsiTheme="minorHAnsi" w:cstheme="minorHAnsi"/>
          <w:sz w:val="24"/>
          <w:szCs w:val="24"/>
        </w:rPr>
        <w:t xml:space="preserve"> tietoturvasuunnitelmassa on</w:t>
      </w:r>
      <w:r w:rsidR="00C6798A" w:rsidRPr="00071C1D">
        <w:rPr>
          <w:rStyle w:val="fontstyle01"/>
          <w:rFonts w:asciiTheme="minorHAnsi" w:hAnsiTheme="minorHAnsi" w:cstheme="minorHAnsi"/>
          <w:sz w:val="24"/>
          <w:szCs w:val="24"/>
        </w:rPr>
        <w:t xml:space="preserve"> varaudut</w:t>
      </w:r>
      <w:r w:rsidRPr="00071C1D">
        <w:rPr>
          <w:rStyle w:val="fontstyle01"/>
          <w:rFonts w:asciiTheme="minorHAnsi" w:hAnsiTheme="minorHAnsi" w:cstheme="minorHAnsi"/>
          <w:sz w:val="24"/>
          <w:szCs w:val="24"/>
        </w:rPr>
        <w:t>tu</w:t>
      </w:r>
      <w:r w:rsidR="00C6798A" w:rsidRPr="00071C1D">
        <w:rPr>
          <w:rStyle w:val="fontstyle01"/>
          <w:rFonts w:asciiTheme="minorHAnsi" w:hAnsiTheme="minorHAnsi" w:cstheme="minorHAnsi"/>
          <w:sz w:val="24"/>
          <w:szCs w:val="24"/>
        </w:rPr>
        <w:t xml:space="preserve"> virhe- ja ongelmatilanteisiin, tietoturvapoikkeamiin</w:t>
      </w:r>
      <w:r w:rsidR="00C6798A" w:rsidRPr="00071C1D">
        <w:rPr>
          <w:rStyle w:val="fontstyle01"/>
          <w:rFonts w:asciiTheme="minorHAnsi" w:hAnsiTheme="minorHAnsi" w:cstheme="minorHAnsi"/>
          <w:color w:val="000000"/>
          <w:sz w:val="24"/>
          <w:szCs w:val="24"/>
        </w:rPr>
        <w:t>,</w:t>
      </w:r>
      <w:r w:rsidRPr="00071C1D">
        <w:rPr>
          <w:rFonts w:asciiTheme="minorHAnsi" w:hAnsiTheme="minorHAnsi" w:cstheme="minorHAnsi"/>
          <w:color w:val="303030"/>
          <w:szCs w:val="24"/>
        </w:rPr>
        <w:t xml:space="preserve"> </w:t>
      </w:r>
      <w:r w:rsidR="00C6798A" w:rsidRPr="00071C1D">
        <w:rPr>
          <w:rStyle w:val="fontstyle01"/>
          <w:rFonts w:asciiTheme="minorHAnsi" w:hAnsiTheme="minorHAnsi" w:cstheme="minorHAnsi"/>
          <w:sz w:val="24"/>
          <w:szCs w:val="24"/>
        </w:rPr>
        <w:t>tietoturvaloukkauksiin sekä muihin häiriöihin, jotta asiakastietojen käsittelyn jatkuvuus voidaan erilaisissa</w:t>
      </w:r>
      <w:r w:rsidRPr="00071C1D">
        <w:rPr>
          <w:rFonts w:asciiTheme="minorHAnsi" w:hAnsiTheme="minorHAnsi" w:cstheme="minorHAnsi"/>
          <w:color w:val="303030"/>
          <w:szCs w:val="24"/>
        </w:rPr>
        <w:t xml:space="preserve"> </w:t>
      </w:r>
      <w:r w:rsidR="00C6798A" w:rsidRPr="00071C1D">
        <w:rPr>
          <w:rStyle w:val="fontstyle01"/>
          <w:rFonts w:asciiTheme="minorHAnsi" w:hAnsiTheme="minorHAnsi" w:cstheme="minorHAnsi"/>
          <w:sz w:val="24"/>
          <w:szCs w:val="24"/>
        </w:rPr>
        <w:t xml:space="preserve">olosuhteissa hallita ja turvata. </w:t>
      </w:r>
      <w:r w:rsidRPr="00071C1D">
        <w:rPr>
          <w:rStyle w:val="fontstyle01"/>
          <w:rFonts w:asciiTheme="minorHAnsi" w:hAnsiTheme="minorHAnsi" w:cstheme="minorHAnsi"/>
          <w:sz w:val="24"/>
          <w:szCs w:val="24"/>
        </w:rPr>
        <w:t>Yrityksellä on</w:t>
      </w:r>
      <w:r w:rsidR="00C6798A" w:rsidRPr="00071C1D">
        <w:rPr>
          <w:rStyle w:val="fontstyle01"/>
          <w:rFonts w:asciiTheme="minorHAnsi" w:hAnsiTheme="minorHAnsi" w:cstheme="minorHAnsi"/>
          <w:sz w:val="24"/>
          <w:szCs w:val="24"/>
        </w:rPr>
        <w:t xml:space="preserve"> virhe- ja ongelmatilanteiden</w:t>
      </w:r>
      <w:r w:rsidRPr="00071C1D">
        <w:rPr>
          <w:rFonts w:asciiTheme="minorHAnsi" w:hAnsiTheme="minorHAnsi" w:cstheme="minorHAnsi"/>
          <w:color w:val="303030"/>
          <w:szCs w:val="24"/>
        </w:rPr>
        <w:t xml:space="preserve"> </w:t>
      </w:r>
      <w:r w:rsidR="00C6798A" w:rsidRPr="00071C1D">
        <w:rPr>
          <w:rStyle w:val="fontstyle01"/>
          <w:rFonts w:asciiTheme="minorHAnsi" w:hAnsiTheme="minorHAnsi" w:cstheme="minorHAnsi"/>
          <w:sz w:val="24"/>
          <w:szCs w:val="24"/>
        </w:rPr>
        <w:t>varalle selkeät toimintatavat, toimintaohjeet ja vastuut kyseisten tilanteiden ja</w:t>
      </w:r>
      <w:r w:rsidRPr="00071C1D">
        <w:rPr>
          <w:rFonts w:asciiTheme="minorHAnsi" w:hAnsiTheme="minorHAnsi" w:cstheme="minorHAnsi"/>
          <w:color w:val="303030"/>
          <w:szCs w:val="24"/>
        </w:rPr>
        <w:t xml:space="preserve"> </w:t>
      </w:r>
      <w:r w:rsidR="00C6798A" w:rsidRPr="00071C1D">
        <w:rPr>
          <w:rStyle w:val="fontstyle01"/>
          <w:rFonts w:asciiTheme="minorHAnsi" w:hAnsiTheme="minorHAnsi" w:cstheme="minorHAnsi"/>
          <w:sz w:val="24"/>
          <w:szCs w:val="24"/>
        </w:rPr>
        <w:t>tietoturvapoikkeamien ennalta havainnointiin, tiedottamiseen, korjaamiseen ja tilanteista toipumiseen.</w:t>
      </w:r>
    </w:p>
    <w:p w14:paraId="60DE04D9" w14:textId="733B66F5" w:rsidR="00173376" w:rsidRDefault="00F915BD" w:rsidP="00796B59">
      <w:pPr>
        <w:spacing w:line="276" w:lineRule="auto"/>
        <w:rPr>
          <w:rFonts w:asciiTheme="minorHAnsi" w:hAnsiTheme="minorHAnsi" w:cstheme="minorHAnsi"/>
          <w:b/>
          <w:bCs/>
        </w:rPr>
      </w:pPr>
      <w:r>
        <w:rPr>
          <w:rFonts w:asciiTheme="minorHAnsi" w:hAnsiTheme="minorHAnsi" w:cstheme="minorHAnsi"/>
          <w:b/>
          <w:bCs/>
        </w:rPr>
        <w:t>Miten käytännössä varmistetaan palveluissa hyödynnettävän teknologian soveltuvuus, asianmukaisuus ja turvallisuus tarjottaviin palveluihin nähden</w:t>
      </w:r>
      <w:r w:rsidR="00173376">
        <w:rPr>
          <w:rFonts w:asciiTheme="minorHAnsi" w:hAnsiTheme="minorHAnsi" w:cstheme="minorHAnsi"/>
          <w:b/>
          <w:bCs/>
        </w:rPr>
        <w:t xml:space="preserve"> </w:t>
      </w:r>
      <w:r>
        <w:rPr>
          <w:rFonts w:asciiTheme="minorHAnsi" w:hAnsiTheme="minorHAnsi" w:cstheme="minorHAnsi"/>
          <w:b/>
          <w:bCs/>
        </w:rPr>
        <w:t xml:space="preserve">sekä henkilöstön käyttöopastus. </w:t>
      </w:r>
      <w:r w:rsidR="00071C1D">
        <w:rPr>
          <w:rFonts w:asciiTheme="minorHAnsi" w:hAnsiTheme="minorHAnsi" w:cstheme="minorHAnsi"/>
          <w:b/>
          <w:bCs/>
        </w:rPr>
        <w:t>M</w:t>
      </w:r>
      <w:r>
        <w:rPr>
          <w:rFonts w:asciiTheme="minorHAnsi" w:hAnsiTheme="minorHAnsi" w:cstheme="minorHAnsi"/>
          <w:b/>
          <w:bCs/>
        </w:rPr>
        <w:t>iten varaudutaan teknologian vikatilanteisiin ja pitkiin huoltoviiveisiin?</w:t>
      </w:r>
    </w:p>
    <w:p w14:paraId="0FC5CCBF" w14:textId="77777777" w:rsidR="00071C1D" w:rsidRDefault="00071C1D" w:rsidP="00071C1D">
      <w:pPr>
        <w:spacing w:line="276" w:lineRule="auto"/>
        <w:rPr>
          <w:rFonts w:asciiTheme="minorHAnsi" w:hAnsiTheme="minorHAnsi" w:cstheme="minorHAnsi"/>
        </w:rPr>
      </w:pPr>
      <w:r>
        <w:rPr>
          <w:rFonts w:asciiTheme="minorHAnsi" w:hAnsiTheme="minorHAnsi" w:cstheme="minorHAnsi"/>
        </w:rPr>
        <w:t xml:space="preserve">AML-Palvelut Oy käyttää kirjaamisjärjestelmänä yleisesti sosiaali- ja terveydenhuollossa käytössä oleva </w:t>
      </w:r>
      <w:proofErr w:type="spellStart"/>
      <w:r>
        <w:rPr>
          <w:rFonts w:asciiTheme="minorHAnsi" w:hAnsiTheme="minorHAnsi" w:cstheme="minorHAnsi"/>
        </w:rPr>
        <w:t>Myneva</w:t>
      </w:r>
      <w:proofErr w:type="spellEnd"/>
      <w:r>
        <w:rPr>
          <w:rFonts w:asciiTheme="minorHAnsi" w:hAnsiTheme="minorHAnsi" w:cstheme="minorHAnsi"/>
        </w:rPr>
        <w:t xml:space="preserve"> Finland Oy:n (aikaisemmin </w:t>
      </w:r>
      <w:proofErr w:type="spellStart"/>
      <w:r>
        <w:rPr>
          <w:rFonts w:asciiTheme="minorHAnsi" w:hAnsiTheme="minorHAnsi" w:cstheme="minorHAnsi"/>
        </w:rPr>
        <w:t>Fastroy</w:t>
      </w:r>
      <w:proofErr w:type="spellEnd"/>
      <w:r>
        <w:rPr>
          <w:rFonts w:asciiTheme="minorHAnsi" w:hAnsiTheme="minorHAnsi" w:cstheme="minorHAnsi"/>
        </w:rPr>
        <w:t xml:space="preserve"> Oy) Hilkka-ohjelma, joka täyttää Valviran ja THL:n asettamat A-luokan vaatimukset koskien </w:t>
      </w:r>
      <w:r w:rsidRPr="005F5368">
        <w:rPr>
          <w:rFonts w:asciiTheme="minorHAnsi" w:hAnsiTheme="minorHAnsi" w:cstheme="minorHAnsi"/>
        </w:rPr>
        <w:t>toiminnallisi</w:t>
      </w:r>
      <w:r>
        <w:rPr>
          <w:rFonts w:asciiTheme="minorHAnsi" w:hAnsiTheme="minorHAnsi" w:cstheme="minorHAnsi"/>
        </w:rPr>
        <w:t>a</w:t>
      </w:r>
      <w:r w:rsidRPr="005F5368">
        <w:rPr>
          <w:rFonts w:asciiTheme="minorHAnsi" w:hAnsiTheme="minorHAnsi" w:cstheme="minorHAnsi"/>
        </w:rPr>
        <w:t xml:space="preserve"> vaatimuksi</w:t>
      </w:r>
      <w:r>
        <w:rPr>
          <w:rFonts w:asciiTheme="minorHAnsi" w:hAnsiTheme="minorHAnsi" w:cstheme="minorHAnsi"/>
        </w:rPr>
        <w:t>a</w:t>
      </w:r>
      <w:r w:rsidRPr="005F5368">
        <w:rPr>
          <w:rFonts w:asciiTheme="minorHAnsi" w:hAnsiTheme="minorHAnsi" w:cstheme="minorHAnsi"/>
        </w:rPr>
        <w:t>, yhteen</w:t>
      </w:r>
      <w:r>
        <w:rPr>
          <w:rFonts w:asciiTheme="minorHAnsi" w:hAnsiTheme="minorHAnsi" w:cstheme="minorHAnsi"/>
        </w:rPr>
        <w:t xml:space="preserve"> </w:t>
      </w:r>
      <w:r w:rsidRPr="005F5368">
        <w:rPr>
          <w:rFonts w:asciiTheme="minorHAnsi" w:hAnsiTheme="minorHAnsi" w:cstheme="minorHAnsi"/>
        </w:rPr>
        <w:t>toimivuut</w:t>
      </w:r>
      <w:r>
        <w:rPr>
          <w:rFonts w:asciiTheme="minorHAnsi" w:hAnsiTheme="minorHAnsi" w:cstheme="minorHAnsi"/>
        </w:rPr>
        <w:t>ta</w:t>
      </w:r>
      <w:r w:rsidRPr="005F5368">
        <w:rPr>
          <w:rFonts w:asciiTheme="minorHAnsi" w:hAnsiTheme="minorHAnsi" w:cstheme="minorHAnsi"/>
        </w:rPr>
        <w:t xml:space="preserve"> sekä tietoturvaan ja tietosuojaan.</w:t>
      </w:r>
      <w:r>
        <w:rPr>
          <w:rFonts w:asciiTheme="minorHAnsi" w:hAnsiTheme="minorHAnsi" w:cstheme="minorHAnsi"/>
        </w:rPr>
        <w:t xml:space="preserve"> </w:t>
      </w:r>
    </w:p>
    <w:p w14:paraId="79014BE2" w14:textId="72038EC1" w:rsidR="000D3F40" w:rsidRDefault="00071C1D" w:rsidP="000D3F40">
      <w:pPr>
        <w:spacing w:line="276" w:lineRule="auto"/>
        <w:rPr>
          <w:rFonts w:asciiTheme="minorHAnsi" w:hAnsiTheme="minorHAnsi" w:cstheme="minorHAnsi"/>
        </w:rPr>
      </w:pPr>
      <w:r>
        <w:rPr>
          <w:rFonts w:asciiTheme="minorHAnsi" w:hAnsiTheme="minorHAnsi" w:cstheme="minorHAnsi"/>
        </w:rPr>
        <w:t>Yrityksellä on kirjalliset ohjeet Hilkka-ohjelman käyttöön ja t</w:t>
      </w:r>
      <w:r w:rsidRPr="007F11B1">
        <w:rPr>
          <w:rFonts w:asciiTheme="minorHAnsi" w:hAnsiTheme="minorHAnsi" w:cstheme="minorHAnsi"/>
        </w:rPr>
        <w:t>oimistotyöntekijä</w:t>
      </w:r>
      <w:r>
        <w:rPr>
          <w:rFonts w:asciiTheme="minorHAnsi" w:hAnsiTheme="minorHAnsi" w:cstheme="minorHAnsi"/>
        </w:rPr>
        <w:t xml:space="preserve"> ja tarvittaessa vastaava sairaanhoitaja ja/tai Hilkkaan perehtynyt lähihoitaja kouluttaa ja ohjeistaa ohjelman käytössä ja kirjaamisessa. Kun uusi työntekijä aloittaa, häntä ohjeistetaan ohjelman käytössä.</w:t>
      </w:r>
      <w:r w:rsidR="000D3F40" w:rsidRPr="000D3F40">
        <w:rPr>
          <w:rFonts w:asciiTheme="minorHAnsi" w:hAnsiTheme="minorHAnsi" w:cstheme="minorHAnsi"/>
        </w:rPr>
        <w:t xml:space="preserve"> </w:t>
      </w:r>
      <w:r w:rsidR="000D3F40">
        <w:rPr>
          <w:rFonts w:asciiTheme="minorHAnsi" w:hAnsiTheme="minorHAnsi" w:cstheme="minorHAnsi"/>
        </w:rPr>
        <w:t xml:space="preserve">Tarvittaessa tilataan </w:t>
      </w:r>
      <w:proofErr w:type="spellStart"/>
      <w:r w:rsidR="000D3F40">
        <w:rPr>
          <w:rFonts w:asciiTheme="minorHAnsi" w:hAnsiTheme="minorHAnsi" w:cstheme="minorHAnsi"/>
        </w:rPr>
        <w:t>Myneva</w:t>
      </w:r>
      <w:proofErr w:type="spellEnd"/>
      <w:r w:rsidR="000D3F40">
        <w:rPr>
          <w:rFonts w:asciiTheme="minorHAnsi" w:hAnsiTheme="minorHAnsi" w:cstheme="minorHAnsi"/>
        </w:rPr>
        <w:t xml:space="preserve"> Oy:stä koulutusta Hilkka-ohjelman käytössä ja toimintaohjeisiin tietokatkojen varalle.</w:t>
      </w:r>
      <w:r w:rsidR="000D3F40" w:rsidRPr="000D3F40">
        <w:rPr>
          <w:rFonts w:asciiTheme="minorHAnsi" w:hAnsiTheme="minorHAnsi" w:cstheme="minorHAnsi"/>
        </w:rPr>
        <w:t xml:space="preserve"> </w:t>
      </w:r>
      <w:r w:rsidR="000D3F40">
        <w:rPr>
          <w:rFonts w:asciiTheme="minorHAnsi" w:hAnsiTheme="minorHAnsi" w:cstheme="minorHAnsi"/>
        </w:rPr>
        <w:t xml:space="preserve">Toimistotyöntekijällä on turvapaikassa kopiot asiakkaiden palvelusuunnitelmista ja käyntiajoista. </w:t>
      </w:r>
    </w:p>
    <w:p w14:paraId="5C5D809B" w14:textId="58999742" w:rsidR="00F915BD" w:rsidRDefault="00F915BD" w:rsidP="00796B59">
      <w:pPr>
        <w:spacing w:line="276" w:lineRule="auto"/>
        <w:rPr>
          <w:rFonts w:asciiTheme="minorHAnsi" w:hAnsiTheme="minorHAnsi" w:cstheme="minorHAnsi"/>
          <w:b/>
          <w:bCs/>
        </w:rPr>
      </w:pPr>
      <w:r>
        <w:rPr>
          <w:rFonts w:asciiTheme="minorHAnsi" w:hAnsiTheme="minorHAnsi" w:cstheme="minorHAnsi"/>
          <w:b/>
          <w:bCs/>
        </w:rPr>
        <w:t>Miten varmistetaan asiakkaan yksilölliset tarpeet ja itsemääräämisoikeuden toteutuminen hyödyntäessä teknologiaa palvelujen tuottamisessa?</w:t>
      </w:r>
    </w:p>
    <w:p w14:paraId="2615B73F" w14:textId="32934017" w:rsidR="00F0083C" w:rsidRPr="00F0083C" w:rsidRDefault="00F0083C" w:rsidP="00796B59">
      <w:pPr>
        <w:spacing w:line="276" w:lineRule="auto"/>
        <w:rPr>
          <w:rFonts w:asciiTheme="minorHAnsi" w:hAnsiTheme="minorHAnsi" w:cstheme="minorHAnsi"/>
        </w:rPr>
      </w:pPr>
      <w:r w:rsidRPr="00F0083C">
        <w:rPr>
          <w:rFonts w:asciiTheme="minorHAnsi" w:hAnsiTheme="minorHAnsi" w:cstheme="minorHAnsi"/>
        </w:rPr>
        <w:t>As</w:t>
      </w:r>
      <w:r>
        <w:rPr>
          <w:rFonts w:asciiTheme="minorHAnsi" w:hAnsiTheme="minorHAnsi" w:cstheme="minorHAnsi"/>
        </w:rPr>
        <w:t>iakkaan yksilölliset tarpeet arvioidaan ja kirjataan palvelukartoituksen ja palvelusuunnitelman laadinnan yhteydessä. Samassa yhteydessä arvioidaan teknologian käyttöä palveluiden tuottamisessa.</w:t>
      </w:r>
    </w:p>
    <w:p w14:paraId="4D4C06E6" w14:textId="357396C1" w:rsidR="004F096E" w:rsidRPr="00CA4318" w:rsidRDefault="00E46BB4" w:rsidP="004F096E">
      <w:pPr>
        <w:rPr>
          <w:b/>
          <w:bCs/>
          <w:sz w:val="28"/>
          <w:szCs w:val="28"/>
        </w:rPr>
      </w:pPr>
      <w:bookmarkStart w:id="53" w:name="_Toc45556459"/>
      <w:bookmarkStart w:id="54" w:name="_Hlk172706828"/>
      <w:r>
        <w:rPr>
          <w:b/>
          <w:bCs/>
          <w:sz w:val="28"/>
          <w:szCs w:val="28"/>
        </w:rPr>
        <w:t>2</w:t>
      </w:r>
      <w:r w:rsidR="00796B59" w:rsidRPr="00CA4318">
        <w:rPr>
          <w:b/>
          <w:bCs/>
          <w:sz w:val="28"/>
          <w:szCs w:val="28"/>
        </w:rPr>
        <w:t>.</w:t>
      </w:r>
      <w:r w:rsidR="00EF03A4" w:rsidRPr="00CA4318">
        <w:rPr>
          <w:b/>
          <w:bCs/>
          <w:sz w:val="28"/>
          <w:szCs w:val="28"/>
        </w:rPr>
        <w:t xml:space="preserve">10 </w:t>
      </w:r>
      <w:r w:rsidR="004F096E" w:rsidRPr="00CA4318">
        <w:rPr>
          <w:b/>
          <w:bCs/>
          <w:sz w:val="28"/>
          <w:szCs w:val="28"/>
        </w:rPr>
        <w:t>Lääkehoito</w:t>
      </w:r>
      <w:bookmarkEnd w:id="53"/>
      <w:r w:rsidR="004F096E" w:rsidRPr="00CA4318">
        <w:rPr>
          <w:b/>
          <w:bCs/>
          <w:sz w:val="28"/>
          <w:szCs w:val="28"/>
        </w:rPr>
        <w:t>suu</w:t>
      </w:r>
      <w:r w:rsidR="00796B59" w:rsidRPr="00CA4318">
        <w:rPr>
          <w:b/>
          <w:bCs/>
          <w:sz w:val="28"/>
          <w:szCs w:val="28"/>
        </w:rPr>
        <w:t>n</w:t>
      </w:r>
      <w:r w:rsidR="004F096E" w:rsidRPr="00CA4318">
        <w:rPr>
          <w:b/>
          <w:bCs/>
          <w:sz w:val="28"/>
          <w:szCs w:val="28"/>
        </w:rPr>
        <w:t>nitelma</w:t>
      </w:r>
    </w:p>
    <w:bookmarkEnd w:id="54"/>
    <w:p w14:paraId="0C3C76E8" w14:textId="43C02DEB" w:rsidR="002A78EC" w:rsidRPr="005C167B" w:rsidRDefault="004F096E" w:rsidP="004F096E">
      <w:pPr>
        <w:rPr>
          <w:rFonts w:asciiTheme="minorHAnsi" w:hAnsiTheme="minorHAnsi" w:cstheme="minorHAnsi"/>
        </w:rPr>
      </w:pPr>
      <w:r w:rsidRPr="00A7409A">
        <w:rPr>
          <w:rFonts w:asciiTheme="minorHAnsi" w:hAnsiTheme="minorHAnsi" w:cstheme="minorHAnsi"/>
        </w:rPr>
        <w:t>Lääkkeenhoitosuunnitelma päivitetään vuosittain</w:t>
      </w:r>
      <w:r w:rsidR="002A78EC">
        <w:rPr>
          <w:rFonts w:asciiTheme="minorHAnsi" w:hAnsiTheme="minorHAnsi" w:cstheme="minorHAnsi"/>
        </w:rPr>
        <w:t>, tarvittaessa use</w:t>
      </w:r>
      <w:r w:rsidR="00CE71B1">
        <w:rPr>
          <w:rFonts w:asciiTheme="minorHAnsi" w:hAnsiTheme="minorHAnsi" w:cstheme="minorHAnsi"/>
        </w:rPr>
        <w:t>a</w:t>
      </w:r>
      <w:r w:rsidR="002A78EC">
        <w:rPr>
          <w:rFonts w:asciiTheme="minorHAnsi" w:hAnsiTheme="minorHAnsi" w:cstheme="minorHAnsi"/>
        </w:rPr>
        <w:t>mmin</w:t>
      </w:r>
      <w:r w:rsidRPr="00A7409A">
        <w:rPr>
          <w:rFonts w:asciiTheme="minorHAnsi" w:hAnsiTheme="minorHAnsi" w:cstheme="minorHAnsi"/>
        </w:rPr>
        <w:t xml:space="preserve">. </w:t>
      </w:r>
      <w:r w:rsidR="002A78EC">
        <w:rPr>
          <w:rFonts w:asciiTheme="minorHAnsi" w:hAnsiTheme="minorHAnsi" w:cstheme="minorHAnsi"/>
        </w:rPr>
        <w:t xml:space="preserve">Voimassa oleva suunnitelma on päivitetty 3.7.2024. </w:t>
      </w:r>
      <w:r w:rsidRPr="00A7409A">
        <w:rPr>
          <w:rFonts w:asciiTheme="minorHAnsi" w:hAnsiTheme="minorHAnsi" w:cstheme="minorHAnsi"/>
        </w:rPr>
        <w:t xml:space="preserve">Lääkkeiden kanssa tekemisissä oleva henkilöstö on suorittanut lääkkeenantolupakoulutuksen. Lääkelupakoulutus uusitaan vähintään viiden vuoden välein. </w:t>
      </w:r>
      <w:r>
        <w:rPr>
          <w:rFonts w:asciiTheme="minorHAnsi" w:hAnsiTheme="minorHAnsi" w:cstheme="minorHAnsi"/>
        </w:rPr>
        <w:t xml:space="preserve">Lääkehoitosuunnitelma hyväksytään Lääkehoidon Turvan lääkärillä. </w:t>
      </w:r>
    </w:p>
    <w:p w14:paraId="4EC13CB9" w14:textId="6A4C4D40" w:rsidR="004F096E" w:rsidRPr="005731A1" w:rsidRDefault="004F096E" w:rsidP="004F096E">
      <w:pPr>
        <w:rPr>
          <w:rFonts w:asciiTheme="minorHAnsi" w:hAnsiTheme="minorHAnsi" w:cstheme="minorHAnsi"/>
          <w:b/>
          <w:bCs/>
        </w:rPr>
      </w:pPr>
      <w:r w:rsidRPr="005731A1">
        <w:rPr>
          <w:rFonts w:asciiTheme="minorHAnsi" w:hAnsiTheme="minorHAnsi" w:cstheme="minorHAnsi"/>
          <w:b/>
          <w:bCs/>
        </w:rPr>
        <w:t xml:space="preserve">Lääkehoitosuunnitelman </w:t>
      </w:r>
      <w:r w:rsidR="002A78EC" w:rsidRPr="005731A1">
        <w:rPr>
          <w:rFonts w:asciiTheme="minorHAnsi" w:hAnsiTheme="minorHAnsi" w:cstheme="minorHAnsi"/>
          <w:b/>
          <w:bCs/>
        </w:rPr>
        <w:t xml:space="preserve">toteutuksen ja seurannan </w:t>
      </w:r>
      <w:r w:rsidRPr="005731A1">
        <w:rPr>
          <w:rFonts w:asciiTheme="minorHAnsi" w:hAnsiTheme="minorHAnsi" w:cstheme="minorHAnsi"/>
          <w:b/>
          <w:bCs/>
        </w:rPr>
        <w:t>vastuuhenkilö</w:t>
      </w:r>
    </w:p>
    <w:p w14:paraId="23A02E85" w14:textId="77777777" w:rsidR="00CE71B1" w:rsidRDefault="002A78EC" w:rsidP="004F096E">
      <w:pPr>
        <w:rPr>
          <w:rFonts w:asciiTheme="minorHAnsi" w:hAnsiTheme="minorHAnsi" w:cstheme="minorHAnsi"/>
        </w:rPr>
      </w:pPr>
      <w:r>
        <w:rPr>
          <w:rFonts w:asciiTheme="minorHAnsi" w:hAnsiTheme="minorHAnsi" w:cstheme="minorHAnsi"/>
        </w:rPr>
        <w:t>Yrityksen v</w:t>
      </w:r>
      <w:r w:rsidR="004F096E" w:rsidRPr="00A7409A">
        <w:rPr>
          <w:rFonts w:asciiTheme="minorHAnsi" w:hAnsiTheme="minorHAnsi" w:cstheme="minorHAnsi"/>
        </w:rPr>
        <w:t>astaava sairaanhoitaja</w:t>
      </w:r>
      <w:r>
        <w:rPr>
          <w:rFonts w:asciiTheme="minorHAnsi" w:hAnsiTheme="minorHAnsi" w:cstheme="minorHAnsi"/>
        </w:rPr>
        <w:t xml:space="preserve"> vastaa lääkehoitosuunnitelman laadinnasta ja seurannasta</w:t>
      </w:r>
      <w:r w:rsidR="00CE71B1">
        <w:rPr>
          <w:rFonts w:asciiTheme="minorHAnsi" w:hAnsiTheme="minorHAnsi" w:cstheme="minorHAnsi"/>
        </w:rPr>
        <w:t>. Lääkehoidon Turvan lääkäri hyväksyy lääkehoitosuunnitelman.</w:t>
      </w:r>
    </w:p>
    <w:p w14:paraId="65A1F261" w14:textId="3EAE70BB" w:rsidR="00796B59" w:rsidRPr="00403E1F" w:rsidRDefault="00CE71B1" w:rsidP="004F096E">
      <w:pPr>
        <w:rPr>
          <w:rFonts w:asciiTheme="minorHAnsi" w:hAnsiTheme="minorHAnsi" w:cstheme="minorHAnsi"/>
        </w:rPr>
      </w:pPr>
      <w:r>
        <w:rPr>
          <w:rFonts w:asciiTheme="minorHAnsi" w:hAnsiTheme="minorHAnsi" w:cstheme="minorHAnsi"/>
        </w:rPr>
        <w:t>Vastaava sairaanhoitaja:</w:t>
      </w:r>
      <w:r w:rsidR="004F096E" w:rsidRPr="00A7409A">
        <w:rPr>
          <w:rFonts w:asciiTheme="minorHAnsi" w:hAnsiTheme="minorHAnsi" w:cstheme="minorHAnsi"/>
        </w:rPr>
        <w:t xml:space="preserve"> </w:t>
      </w:r>
      <w:r w:rsidR="004F096E">
        <w:rPr>
          <w:rFonts w:asciiTheme="minorHAnsi" w:hAnsiTheme="minorHAnsi" w:cstheme="minorHAnsi"/>
        </w:rPr>
        <w:t>Anna Lipponen</w:t>
      </w:r>
      <w:r>
        <w:rPr>
          <w:rFonts w:asciiTheme="minorHAnsi" w:hAnsiTheme="minorHAnsi" w:cstheme="minorHAnsi"/>
        </w:rPr>
        <w:t xml:space="preserve">, </w:t>
      </w:r>
      <w:r w:rsidR="004F096E">
        <w:rPr>
          <w:rFonts w:asciiTheme="minorHAnsi" w:hAnsiTheme="minorHAnsi" w:cstheme="minorHAnsi"/>
        </w:rPr>
        <w:t>puh 0449012971: s-posti: sairaanhoitaja(at)amlpalvelut.fi</w:t>
      </w:r>
      <w:r w:rsidR="00054D85">
        <w:rPr>
          <w:rFonts w:asciiTheme="minorHAnsi" w:hAnsiTheme="minorHAnsi" w:cstheme="minorHAnsi"/>
        </w:rPr>
        <w:t xml:space="preserve"> </w:t>
      </w:r>
    </w:p>
    <w:p w14:paraId="6AE1C366" w14:textId="77777777" w:rsidR="009A002C" w:rsidRDefault="009A002C" w:rsidP="00796B59">
      <w:pPr>
        <w:rPr>
          <w:rFonts w:asciiTheme="minorHAnsi" w:hAnsiTheme="minorHAnsi" w:cstheme="minorHAnsi"/>
          <w:b/>
          <w:bCs/>
        </w:rPr>
      </w:pPr>
      <w:bookmarkStart w:id="55" w:name="_Toc45556457"/>
    </w:p>
    <w:p w14:paraId="37A3CCD1" w14:textId="77777777" w:rsidR="009A002C" w:rsidRDefault="009A002C" w:rsidP="00796B59">
      <w:pPr>
        <w:rPr>
          <w:rFonts w:asciiTheme="minorHAnsi" w:hAnsiTheme="minorHAnsi" w:cstheme="minorHAnsi"/>
          <w:b/>
          <w:bCs/>
        </w:rPr>
      </w:pPr>
    </w:p>
    <w:p w14:paraId="230A0941" w14:textId="72120056" w:rsidR="00796B59" w:rsidRPr="005731A1" w:rsidRDefault="00796B59" w:rsidP="00796B59">
      <w:pPr>
        <w:rPr>
          <w:rFonts w:asciiTheme="minorHAnsi" w:hAnsiTheme="minorHAnsi" w:cstheme="minorHAnsi"/>
          <w:b/>
          <w:bCs/>
        </w:rPr>
      </w:pPr>
      <w:r w:rsidRPr="005731A1">
        <w:rPr>
          <w:rFonts w:asciiTheme="minorHAnsi" w:hAnsiTheme="minorHAnsi" w:cstheme="minorHAnsi"/>
          <w:b/>
          <w:bCs/>
        </w:rPr>
        <w:lastRenderedPageBreak/>
        <w:t>Hygieniakäytännöt</w:t>
      </w:r>
      <w:bookmarkEnd w:id="55"/>
    </w:p>
    <w:p w14:paraId="132C1A9F" w14:textId="7787436C" w:rsidR="00796B59" w:rsidRPr="00796B59" w:rsidRDefault="00796B59" w:rsidP="00796B59">
      <w:pPr>
        <w:pStyle w:val="NormaaliWWW"/>
        <w:rPr>
          <w:rFonts w:asciiTheme="minorHAnsi" w:hAnsiTheme="minorHAnsi" w:cstheme="minorHAnsi"/>
        </w:rPr>
      </w:pPr>
      <w:bookmarkStart w:id="56" w:name="_Hlk173489162"/>
      <w:r w:rsidRPr="00A7409A">
        <w:rPr>
          <w:rFonts w:asciiTheme="minorHAnsi" w:hAnsiTheme="minorHAnsi" w:cstheme="minorHAnsi"/>
        </w:rPr>
        <w:t xml:space="preserve">Hygieniasta huolehtiminen kuuluu henkilöstöön kuuluvan perustyöhön, erityisesti huomioidaan käsihygienia sekä suojakäsineiden ja suu- ja hengityssuojaimien käyttö. Tiimin jokaisella jäsenellä on ohjeistuskansio, josta löytyy hygieniaohje ja tarvikkeet jaetaan kaikille työntekijöille. Pandemiatilanteissa toimitaan </w:t>
      </w:r>
      <w:proofErr w:type="spellStart"/>
      <w:proofErr w:type="gramStart"/>
      <w:r w:rsidRPr="00A7409A">
        <w:rPr>
          <w:rFonts w:asciiTheme="minorHAnsi" w:hAnsiTheme="minorHAnsi" w:cstheme="minorHAnsi"/>
        </w:rPr>
        <w:t>THL;n</w:t>
      </w:r>
      <w:proofErr w:type="spellEnd"/>
      <w:proofErr w:type="gramEnd"/>
      <w:r w:rsidRPr="00A7409A">
        <w:rPr>
          <w:rFonts w:asciiTheme="minorHAnsi" w:hAnsiTheme="minorHAnsi" w:cstheme="minorHAnsi"/>
        </w:rPr>
        <w:t xml:space="preserve"> ja </w:t>
      </w:r>
      <w:proofErr w:type="spellStart"/>
      <w:r w:rsidRPr="00A7409A">
        <w:rPr>
          <w:rFonts w:asciiTheme="minorHAnsi" w:hAnsiTheme="minorHAnsi" w:cstheme="minorHAnsi"/>
        </w:rPr>
        <w:t>STM;n</w:t>
      </w:r>
      <w:proofErr w:type="spellEnd"/>
      <w:r w:rsidRPr="00A7409A">
        <w:rPr>
          <w:rFonts w:asciiTheme="minorHAnsi" w:hAnsiTheme="minorHAnsi" w:cstheme="minorHAnsi"/>
        </w:rPr>
        <w:t xml:space="preserve"> ohjeiden mukaisesti. </w:t>
      </w:r>
    </w:p>
    <w:p w14:paraId="1E05F38C" w14:textId="5605BAE4" w:rsidR="00796B59" w:rsidRPr="005731A1" w:rsidRDefault="00796B59" w:rsidP="00796B59">
      <w:pPr>
        <w:rPr>
          <w:rFonts w:asciiTheme="minorHAnsi" w:hAnsiTheme="minorHAnsi" w:cstheme="minorHAnsi"/>
          <w:b/>
          <w:bCs/>
        </w:rPr>
      </w:pPr>
      <w:r w:rsidRPr="005731A1">
        <w:rPr>
          <w:rFonts w:asciiTheme="minorHAnsi" w:hAnsiTheme="minorHAnsi" w:cstheme="minorHAnsi"/>
          <w:b/>
          <w:bCs/>
        </w:rPr>
        <w:t>Infektioiden ja tarttuvien sairauksien leviämisen ennaltaehkäisy</w:t>
      </w:r>
    </w:p>
    <w:p w14:paraId="13E42ADC" w14:textId="4527800A" w:rsidR="00CA4318" w:rsidRPr="00CA4318" w:rsidRDefault="00796B59" w:rsidP="00796B59">
      <w:pPr>
        <w:pStyle w:val="NormaaliWWW"/>
        <w:rPr>
          <w:rFonts w:asciiTheme="minorHAnsi" w:hAnsiTheme="minorHAnsi" w:cstheme="minorHAnsi"/>
        </w:rPr>
      </w:pPr>
      <w:r w:rsidRPr="00A7409A">
        <w:rPr>
          <w:rFonts w:asciiTheme="minorHAnsi" w:hAnsiTheme="minorHAnsi" w:cstheme="minorHAnsi"/>
        </w:rPr>
        <w:t xml:space="preserve">Pandemiatilanteissa toimitaan </w:t>
      </w:r>
      <w:proofErr w:type="spellStart"/>
      <w:proofErr w:type="gramStart"/>
      <w:r w:rsidRPr="00A7409A">
        <w:rPr>
          <w:rFonts w:asciiTheme="minorHAnsi" w:hAnsiTheme="minorHAnsi" w:cstheme="minorHAnsi"/>
        </w:rPr>
        <w:t>THL;n</w:t>
      </w:r>
      <w:proofErr w:type="spellEnd"/>
      <w:proofErr w:type="gramEnd"/>
      <w:r w:rsidRPr="00A7409A">
        <w:rPr>
          <w:rFonts w:asciiTheme="minorHAnsi" w:hAnsiTheme="minorHAnsi" w:cstheme="minorHAnsi"/>
        </w:rPr>
        <w:t xml:space="preserve"> ja </w:t>
      </w:r>
      <w:proofErr w:type="spellStart"/>
      <w:r w:rsidRPr="00A7409A">
        <w:rPr>
          <w:rFonts w:asciiTheme="minorHAnsi" w:hAnsiTheme="minorHAnsi" w:cstheme="minorHAnsi"/>
        </w:rPr>
        <w:t>STM;n</w:t>
      </w:r>
      <w:proofErr w:type="spellEnd"/>
      <w:r w:rsidRPr="00A7409A">
        <w:rPr>
          <w:rFonts w:asciiTheme="minorHAnsi" w:hAnsiTheme="minorHAnsi" w:cstheme="minorHAnsi"/>
        </w:rPr>
        <w:t xml:space="preserve"> ohjeiden mukaisesti. Näissä erityistilanteissa henkilöstölle järjestetään koulutusta ja annetaan toimintaohjeet tartuntojen ehkäisemiseksi. Henkilöstö toteuttaa työskentelyssään aseptista työskentelytapaa. Epidemia- ja pandemiatilanteissa tehostetaan käsihygieniaa ja muita suojatarvikkeita ja tarvittaessa tehdään vain välttämättömät käynnit asiakkaiden luona </w:t>
      </w:r>
      <w:proofErr w:type="spellStart"/>
      <w:proofErr w:type="gramStart"/>
      <w:r w:rsidRPr="00A7409A">
        <w:rPr>
          <w:rFonts w:asciiTheme="minorHAnsi" w:hAnsiTheme="minorHAnsi" w:cstheme="minorHAnsi"/>
        </w:rPr>
        <w:t>THL;n</w:t>
      </w:r>
      <w:proofErr w:type="spellEnd"/>
      <w:proofErr w:type="gramEnd"/>
      <w:r w:rsidRPr="00A7409A">
        <w:rPr>
          <w:rFonts w:asciiTheme="minorHAnsi" w:hAnsiTheme="minorHAnsi" w:cstheme="minorHAnsi"/>
        </w:rPr>
        <w:t xml:space="preserve"> ja </w:t>
      </w:r>
      <w:proofErr w:type="spellStart"/>
      <w:r w:rsidRPr="00A7409A">
        <w:rPr>
          <w:rFonts w:asciiTheme="minorHAnsi" w:hAnsiTheme="minorHAnsi" w:cstheme="minorHAnsi"/>
        </w:rPr>
        <w:t>STM;n</w:t>
      </w:r>
      <w:proofErr w:type="spellEnd"/>
      <w:r w:rsidRPr="00A7409A">
        <w:rPr>
          <w:rFonts w:asciiTheme="minorHAnsi" w:hAnsiTheme="minorHAnsi" w:cstheme="minorHAnsi"/>
        </w:rPr>
        <w:t xml:space="preserve"> ohjeiden mukaisesti</w:t>
      </w:r>
      <w:bookmarkEnd w:id="56"/>
      <w:r w:rsidRPr="00A7409A">
        <w:rPr>
          <w:rFonts w:asciiTheme="minorHAnsi" w:hAnsiTheme="minorHAnsi" w:cstheme="minorHAnsi"/>
        </w:rPr>
        <w:t xml:space="preserve">. Lisäksi seurataan kuntien ja kaupunkien antamia ohjeita yrityksen toiminta-alueella. </w:t>
      </w:r>
    </w:p>
    <w:p w14:paraId="45FFAF37" w14:textId="5B5245ED" w:rsidR="001C27A5" w:rsidRPr="00CA4318" w:rsidRDefault="00CE71B1" w:rsidP="001C27A5">
      <w:pPr>
        <w:rPr>
          <w:b/>
          <w:bCs/>
          <w:sz w:val="28"/>
          <w:szCs w:val="28"/>
        </w:rPr>
      </w:pPr>
      <w:r>
        <w:rPr>
          <w:b/>
          <w:bCs/>
          <w:sz w:val="28"/>
          <w:szCs w:val="28"/>
        </w:rPr>
        <w:t>2</w:t>
      </w:r>
      <w:r w:rsidR="001C27A5" w:rsidRPr="00CA4318">
        <w:rPr>
          <w:b/>
          <w:bCs/>
          <w:sz w:val="28"/>
          <w:szCs w:val="28"/>
        </w:rPr>
        <w:t>.</w:t>
      </w:r>
      <w:r w:rsidR="00EF03A4" w:rsidRPr="00CA4318">
        <w:rPr>
          <w:b/>
          <w:bCs/>
          <w:sz w:val="28"/>
          <w:szCs w:val="28"/>
        </w:rPr>
        <w:t>11</w:t>
      </w:r>
      <w:r w:rsidR="001C27A5" w:rsidRPr="00CA4318">
        <w:rPr>
          <w:b/>
          <w:bCs/>
          <w:sz w:val="28"/>
          <w:szCs w:val="28"/>
        </w:rPr>
        <w:t>. Asiakas</w:t>
      </w:r>
      <w:r w:rsidR="00EF03A4" w:rsidRPr="00CA4318">
        <w:rPr>
          <w:b/>
          <w:bCs/>
          <w:sz w:val="28"/>
          <w:szCs w:val="28"/>
        </w:rPr>
        <w:t>- ja potilastietojen käsittely ja tietosuoja</w:t>
      </w:r>
    </w:p>
    <w:p w14:paraId="7CF1A2B9" w14:textId="1DF57046" w:rsidR="001C27A5" w:rsidRPr="0088218D" w:rsidRDefault="0052413E" w:rsidP="001C27A5">
      <w:pPr>
        <w:spacing w:line="276" w:lineRule="auto"/>
        <w:rPr>
          <w:rFonts w:asciiTheme="minorHAnsi" w:hAnsiTheme="minorHAnsi" w:cstheme="minorHAnsi"/>
        </w:rPr>
      </w:pPr>
      <w:r>
        <w:rPr>
          <w:rFonts w:asciiTheme="minorHAnsi" w:hAnsiTheme="minorHAnsi" w:cstheme="minorHAnsi"/>
        </w:rPr>
        <w:t xml:space="preserve">Asiakas- ja potilastietojen käsittelyssä noudatetaan sosiaali- ja terveydenhuollon asiakastietojen käsittelystä olevan lain määräyksiä (14.4.2023). </w:t>
      </w:r>
      <w:r w:rsidR="001C27A5" w:rsidRPr="007278D6">
        <w:rPr>
          <w:rFonts w:asciiTheme="minorHAnsi" w:hAnsiTheme="minorHAnsi" w:cstheme="minorHAnsi"/>
        </w:rPr>
        <w:t>Asiakastyön kirjaamiseen on ohjeistus kansio. Vastaava sairaanhoitaja ja toimistotyöntekijä perehdyttävät ja ohjeistavat tarvittaessa.</w:t>
      </w:r>
      <w:r w:rsidR="001C27A5">
        <w:rPr>
          <w:rFonts w:asciiTheme="minorHAnsi" w:hAnsiTheme="minorHAnsi" w:cstheme="minorHAnsi"/>
        </w:rPr>
        <w:t xml:space="preserve"> Asiakastiedot kirjataan Hilkka-järjestelmään.</w:t>
      </w:r>
    </w:p>
    <w:p w14:paraId="6CF8BB46" w14:textId="77777777" w:rsidR="005731A1" w:rsidRPr="005731A1" w:rsidRDefault="005731A1" w:rsidP="005731A1">
      <w:pPr>
        <w:rPr>
          <w:rFonts w:asciiTheme="minorHAnsi" w:hAnsiTheme="minorHAnsi" w:cstheme="minorHAnsi"/>
          <w:b/>
          <w:bCs/>
        </w:rPr>
      </w:pPr>
      <w:r w:rsidRPr="005731A1">
        <w:rPr>
          <w:rFonts w:asciiTheme="minorHAnsi" w:hAnsiTheme="minorHAnsi" w:cstheme="minorHAnsi"/>
          <w:b/>
          <w:bCs/>
        </w:rPr>
        <w:t>Asiakastietokäsittelystä ja ohjeistuksesta oleva johtaja ja tietosuojavastaava</w:t>
      </w:r>
    </w:p>
    <w:p w14:paraId="1D355615" w14:textId="77777777" w:rsidR="005731A1" w:rsidRDefault="005731A1" w:rsidP="005731A1">
      <w:pPr>
        <w:pStyle w:val="Arial9"/>
        <w:rPr>
          <w:rFonts w:asciiTheme="minorHAnsi" w:hAnsiTheme="minorHAnsi" w:cstheme="minorHAnsi"/>
          <w:sz w:val="24"/>
          <w:szCs w:val="24"/>
        </w:rPr>
      </w:pPr>
      <w:r>
        <w:rPr>
          <w:rFonts w:asciiTheme="minorHAnsi" w:hAnsiTheme="minorHAnsi" w:cstheme="minorHAnsi"/>
          <w:sz w:val="24"/>
          <w:szCs w:val="24"/>
        </w:rPr>
        <w:t xml:space="preserve">Johtaja: </w:t>
      </w:r>
      <w:r w:rsidRPr="0052413E">
        <w:rPr>
          <w:rFonts w:asciiTheme="minorHAnsi" w:hAnsiTheme="minorHAnsi" w:cstheme="minorHAnsi"/>
          <w:sz w:val="24"/>
          <w:szCs w:val="24"/>
        </w:rPr>
        <w:t>Anne Lindholm</w:t>
      </w:r>
      <w:r>
        <w:rPr>
          <w:rFonts w:asciiTheme="minorHAnsi" w:hAnsiTheme="minorHAnsi" w:cstheme="minorHAnsi"/>
          <w:sz w:val="24"/>
          <w:szCs w:val="24"/>
        </w:rPr>
        <w:t>:</w:t>
      </w:r>
      <w:r w:rsidRPr="0052413E">
        <w:rPr>
          <w:rFonts w:asciiTheme="minorHAnsi" w:hAnsiTheme="minorHAnsi" w:cstheme="minorHAnsi"/>
          <w:sz w:val="24"/>
          <w:szCs w:val="24"/>
        </w:rPr>
        <w:t xml:space="preserve"> 040 84 325 48, </w:t>
      </w:r>
      <w:proofErr w:type="spellStart"/>
      <w:proofErr w:type="gramStart"/>
      <w:r w:rsidRPr="0052413E">
        <w:rPr>
          <w:rFonts w:asciiTheme="minorHAnsi" w:hAnsiTheme="minorHAnsi" w:cstheme="minorHAnsi"/>
          <w:sz w:val="24"/>
          <w:szCs w:val="24"/>
        </w:rPr>
        <w:t>anne.lindholm</w:t>
      </w:r>
      <w:proofErr w:type="spellEnd"/>
      <w:proofErr w:type="gramEnd"/>
      <w:r w:rsidRPr="0052413E">
        <w:rPr>
          <w:rFonts w:asciiTheme="minorHAnsi" w:hAnsiTheme="minorHAnsi" w:cstheme="minorHAnsi"/>
          <w:sz w:val="24"/>
          <w:szCs w:val="24"/>
        </w:rPr>
        <w:t>(at)amlpalvelut.fi</w:t>
      </w:r>
    </w:p>
    <w:p w14:paraId="4862934B" w14:textId="77777777" w:rsidR="005731A1" w:rsidRDefault="005731A1" w:rsidP="005731A1">
      <w:pPr>
        <w:pStyle w:val="Arial9"/>
        <w:rPr>
          <w:rFonts w:asciiTheme="minorHAnsi" w:hAnsiTheme="minorHAnsi" w:cstheme="minorHAnsi"/>
          <w:sz w:val="24"/>
          <w:szCs w:val="24"/>
        </w:rPr>
      </w:pPr>
      <w:r>
        <w:rPr>
          <w:rFonts w:asciiTheme="minorHAnsi" w:hAnsiTheme="minorHAnsi" w:cstheme="minorHAnsi"/>
          <w:sz w:val="24"/>
          <w:szCs w:val="24"/>
        </w:rPr>
        <w:t>Tietosuojavastaava: Tuisku Ahlfors:0447992551, tiimi(at)amlpalvelut.fi</w:t>
      </w:r>
    </w:p>
    <w:p w14:paraId="4FDEDB63" w14:textId="77777777" w:rsidR="005731A1" w:rsidRDefault="005731A1" w:rsidP="005731A1">
      <w:pPr>
        <w:pStyle w:val="Arial9"/>
        <w:rPr>
          <w:rFonts w:asciiTheme="minorHAnsi" w:hAnsiTheme="minorHAnsi" w:cstheme="minorHAnsi"/>
          <w:sz w:val="24"/>
          <w:szCs w:val="24"/>
        </w:rPr>
      </w:pPr>
    </w:p>
    <w:p w14:paraId="5CFC99ED" w14:textId="08B982E2" w:rsidR="001C27A5" w:rsidRPr="005731A1" w:rsidRDefault="001C27A5" w:rsidP="005731A1">
      <w:pPr>
        <w:pStyle w:val="Arial9"/>
        <w:rPr>
          <w:rFonts w:asciiTheme="minorHAnsi" w:hAnsiTheme="minorHAnsi" w:cstheme="minorHAnsi"/>
          <w:b/>
          <w:bCs/>
          <w:sz w:val="24"/>
          <w:szCs w:val="24"/>
        </w:rPr>
      </w:pPr>
      <w:r w:rsidRPr="005731A1">
        <w:rPr>
          <w:rFonts w:asciiTheme="minorHAnsi" w:hAnsiTheme="minorHAnsi" w:cstheme="minorHAnsi"/>
          <w:b/>
          <w:bCs/>
          <w:sz w:val="24"/>
          <w:szCs w:val="24"/>
        </w:rPr>
        <w:t>Miten varmistetaan, että toimintayksikössä noudatetaan tietosuojaan ja henkilötietojen käsittelyyn liittyvä lainsäädäntöä sekä yksikölle laadittuja ohjeita ja viranomaismääräyksiä?</w:t>
      </w:r>
    </w:p>
    <w:p w14:paraId="3383EF02" w14:textId="77777777" w:rsidR="005731A1" w:rsidRPr="00306DEF" w:rsidRDefault="005731A1" w:rsidP="005731A1">
      <w:pPr>
        <w:pStyle w:val="Arial9"/>
        <w:rPr>
          <w:rFonts w:asciiTheme="minorHAnsi" w:hAnsiTheme="minorHAnsi" w:cstheme="minorHAnsi"/>
          <w:b/>
          <w:bCs/>
        </w:rPr>
      </w:pPr>
    </w:p>
    <w:p w14:paraId="61AA09B7" w14:textId="77777777" w:rsidR="001C27A5" w:rsidRPr="007278D6" w:rsidRDefault="001C27A5" w:rsidP="001C27A5">
      <w:pPr>
        <w:pStyle w:val="Arial9"/>
        <w:rPr>
          <w:rFonts w:asciiTheme="minorHAnsi" w:hAnsiTheme="minorHAnsi" w:cstheme="minorHAnsi"/>
          <w:sz w:val="24"/>
          <w:szCs w:val="24"/>
        </w:rPr>
      </w:pPr>
      <w:r w:rsidRPr="007278D6">
        <w:rPr>
          <w:rFonts w:asciiTheme="minorHAnsi" w:hAnsiTheme="minorHAnsi" w:cstheme="minorHAnsi"/>
          <w:sz w:val="24"/>
          <w:szCs w:val="24"/>
        </w:rPr>
        <w:t>Kaikki paperiset, tuhottavat dokumentit tuhotaan tietosuojaohjeiden mukaisesti. Laskutus tehdään sähköisen laskutuksen kautta (</w:t>
      </w:r>
      <w:proofErr w:type="spellStart"/>
      <w:r w:rsidRPr="007278D6">
        <w:rPr>
          <w:rFonts w:asciiTheme="minorHAnsi" w:hAnsiTheme="minorHAnsi" w:cstheme="minorHAnsi"/>
          <w:sz w:val="24"/>
          <w:szCs w:val="24"/>
        </w:rPr>
        <w:t>Talenom</w:t>
      </w:r>
      <w:proofErr w:type="spellEnd"/>
      <w:r w:rsidRPr="007278D6">
        <w:rPr>
          <w:rFonts w:asciiTheme="minorHAnsi" w:hAnsiTheme="minorHAnsi" w:cstheme="minorHAnsi"/>
          <w:sz w:val="24"/>
          <w:szCs w:val="24"/>
        </w:rPr>
        <w:t>) ja palvelusopimukset ja -sopimukset säilytetään asianmukaisessa lukitussa paloturvakaapissa. Uusi työntekijä allekirjoittaa salassapitokaavakkeen jo haastattelutilanteessa ennen töiden aloittamista, samalla hän sitoutuu noudattamaan vaitiolovelvollisuutta. Asiakastiedot arkistoidaan paloturvakaappiin.  Asiakaskäynnit kirjataan Hilkka-järjestelmään. Kirjauksissa noudatetaan viranomaisten määräyksiä. Muihin järjestelmiin (työvuoro-ohjelma) ei kirjoiteta asiakkaiden tietoja.</w:t>
      </w:r>
    </w:p>
    <w:p w14:paraId="53438B8B" w14:textId="77777777" w:rsidR="001C27A5" w:rsidRDefault="001C27A5" w:rsidP="001C27A5">
      <w:pPr>
        <w:pStyle w:val="Arial9"/>
        <w:rPr>
          <w:rFonts w:asciiTheme="minorHAnsi" w:hAnsiTheme="minorHAnsi" w:cstheme="minorHAnsi"/>
          <w:sz w:val="24"/>
          <w:szCs w:val="24"/>
        </w:rPr>
      </w:pPr>
    </w:p>
    <w:p w14:paraId="1EA990C1" w14:textId="775FAA5E" w:rsidR="001C27A5" w:rsidRDefault="001C27A5" w:rsidP="00F431F0">
      <w:pPr>
        <w:pStyle w:val="Arial9"/>
        <w:rPr>
          <w:rFonts w:asciiTheme="minorHAnsi" w:hAnsiTheme="minorHAnsi" w:cstheme="minorHAnsi"/>
          <w:sz w:val="24"/>
          <w:szCs w:val="24"/>
        </w:rPr>
      </w:pPr>
      <w:r w:rsidRPr="007278D6">
        <w:rPr>
          <w:rFonts w:asciiTheme="minorHAnsi" w:hAnsiTheme="minorHAnsi" w:cstheme="minorHAnsi"/>
          <w:sz w:val="24"/>
          <w:szCs w:val="24"/>
        </w:rPr>
        <w:t>Rekisteriseloste on nähtävillä yrityksen toimistossa osoitteessa Joukolantie 1 LT 2, 03100 Nummela.</w:t>
      </w:r>
    </w:p>
    <w:p w14:paraId="503B0C63" w14:textId="77777777" w:rsidR="00A93FE8" w:rsidRDefault="00A93FE8" w:rsidP="00F431F0">
      <w:pPr>
        <w:pStyle w:val="Arial9"/>
        <w:rPr>
          <w:rFonts w:asciiTheme="minorHAnsi" w:hAnsiTheme="minorHAnsi" w:cstheme="minorHAnsi"/>
          <w:sz w:val="24"/>
          <w:szCs w:val="24"/>
        </w:rPr>
      </w:pPr>
    </w:p>
    <w:p w14:paraId="1A4A3110" w14:textId="77777777" w:rsidR="00A93FE8" w:rsidRDefault="00A93FE8" w:rsidP="00F431F0">
      <w:pPr>
        <w:pStyle w:val="Arial9"/>
        <w:rPr>
          <w:rFonts w:asciiTheme="minorHAnsi" w:hAnsiTheme="minorHAnsi" w:cstheme="minorHAnsi"/>
          <w:sz w:val="24"/>
          <w:szCs w:val="24"/>
        </w:rPr>
      </w:pPr>
    </w:p>
    <w:p w14:paraId="26C309D3" w14:textId="77777777" w:rsidR="00F431F0" w:rsidRPr="00F431F0" w:rsidRDefault="00F431F0" w:rsidP="00F431F0">
      <w:pPr>
        <w:pStyle w:val="Arial9"/>
        <w:rPr>
          <w:rFonts w:asciiTheme="minorHAnsi" w:hAnsiTheme="minorHAnsi" w:cstheme="minorHAnsi"/>
          <w:sz w:val="24"/>
          <w:szCs w:val="24"/>
        </w:rPr>
      </w:pPr>
    </w:p>
    <w:p w14:paraId="6A22F0C9" w14:textId="74EFE7AE" w:rsidR="001C27A5" w:rsidRPr="00306DEF" w:rsidRDefault="00CE71B1" w:rsidP="001C27A5">
      <w:pPr>
        <w:rPr>
          <w:rFonts w:asciiTheme="minorHAnsi" w:hAnsiTheme="minorHAnsi" w:cstheme="minorHAnsi"/>
          <w:b/>
          <w:bCs/>
        </w:rPr>
      </w:pPr>
      <w:r>
        <w:rPr>
          <w:rFonts w:asciiTheme="minorHAnsi" w:hAnsiTheme="minorHAnsi" w:cstheme="minorHAnsi"/>
          <w:b/>
          <w:bCs/>
        </w:rPr>
        <w:t>H</w:t>
      </w:r>
      <w:r w:rsidR="001C27A5" w:rsidRPr="00306DEF">
        <w:rPr>
          <w:rFonts w:asciiTheme="minorHAnsi" w:hAnsiTheme="minorHAnsi" w:cstheme="minorHAnsi"/>
          <w:b/>
          <w:bCs/>
        </w:rPr>
        <w:t>enkilöstön ja harjoittelijoiden henkilötietojen käsittelyyn ja tietoturvaan liittyvästä perehdyty</w:t>
      </w:r>
      <w:r>
        <w:rPr>
          <w:rFonts w:asciiTheme="minorHAnsi" w:hAnsiTheme="minorHAnsi" w:cstheme="minorHAnsi"/>
          <w:b/>
          <w:bCs/>
        </w:rPr>
        <w:t>s</w:t>
      </w:r>
      <w:r w:rsidR="001C27A5" w:rsidRPr="00306DEF">
        <w:rPr>
          <w:rFonts w:asciiTheme="minorHAnsi" w:hAnsiTheme="minorHAnsi" w:cstheme="minorHAnsi"/>
          <w:b/>
          <w:bCs/>
        </w:rPr>
        <w:t xml:space="preserve"> ja täydennyskoulutu</w:t>
      </w:r>
      <w:r>
        <w:rPr>
          <w:rFonts w:asciiTheme="minorHAnsi" w:hAnsiTheme="minorHAnsi" w:cstheme="minorHAnsi"/>
          <w:b/>
          <w:bCs/>
        </w:rPr>
        <w:t>s</w:t>
      </w:r>
    </w:p>
    <w:p w14:paraId="597C4375" w14:textId="77777777" w:rsidR="001C27A5" w:rsidRPr="007278D6" w:rsidRDefault="001C27A5" w:rsidP="001C27A5">
      <w:pPr>
        <w:pStyle w:val="Arial9"/>
        <w:rPr>
          <w:rFonts w:asciiTheme="minorHAnsi" w:hAnsiTheme="minorHAnsi" w:cstheme="minorHAnsi"/>
          <w:sz w:val="24"/>
          <w:szCs w:val="24"/>
        </w:rPr>
      </w:pPr>
      <w:r w:rsidRPr="007278D6">
        <w:rPr>
          <w:rFonts w:asciiTheme="minorHAnsi" w:hAnsiTheme="minorHAnsi" w:cstheme="minorHAnsi"/>
          <w:sz w:val="24"/>
          <w:szCs w:val="24"/>
        </w:rPr>
        <w:lastRenderedPageBreak/>
        <w:t>Koulutusta ja infoa henkilötietojen käsittelyn ja tietoturvaan liittyen järjestetään henkilöstölle kuukausikokouksien yhteydessä.</w:t>
      </w:r>
    </w:p>
    <w:p w14:paraId="7DACD65F" w14:textId="437A2B6A" w:rsidR="001C27A5" w:rsidRPr="0052413E" w:rsidRDefault="001C27A5" w:rsidP="001C27A5">
      <w:pPr>
        <w:spacing w:line="276" w:lineRule="auto"/>
      </w:pPr>
    </w:p>
    <w:p w14:paraId="6AA90055" w14:textId="77777777" w:rsidR="001C27A5" w:rsidRDefault="001C27A5" w:rsidP="001C27A5">
      <w:r>
        <w:t>Onko yksikölle laadittu salassa pidettävien henkilötietojen käsittelyä koskeva seloste?</w:t>
      </w:r>
    </w:p>
    <w:p w14:paraId="6152F02C" w14:textId="235CB121" w:rsidR="00054D85" w:rsidRDefault="001C27A5" w:rsidP="001C27A5">
      <w:pPr>
        <w:tabs>
          <w:tab w:val="left" w:pos="1304"/>
          <w:tab w:val="left" w:pos="2745"/>
        </w:tabs>
        <w:spacing w:line="276" w:lineRule="auto"/>
      </w:pPr>
      <w:r>
        <w:t>Kyllä X</w:t>
      </w:r>
      <w:r>
        <w:tab/>
        <w:t xml:space="preserve">Ei </w:t>
      </w:r>
      <w:r>
        <w:fldChar w:fldCharType="begin">
          <w:ffData>
            <w:name w:val="Ei"/>
            <w:enabled/>
            <w:calcOnExit w:val="0"/>
            <w:checkBox>
              <w:sizeAuto/>
              <w:default w:val="0"/>
            </w:checkBox>
          </w:ffData>
        </w:fldChar>
      </w:r>
      <w:r>
        <w:instrText xml:space="preserve"> FORMCHECKBOX </w:instrText>
      </w:r>
      <w:r w:rsidR="00000000">
        <w:fldChar w:fldCharType="separate"/>
      </w:r>
      <w:r>
        <w:fldChar w:fldCharType="end"/>
      </w:r>
    </w:p>
    <w:p w14:paraId="552B1AD8" w14:textId="77777777" w:rsidR="00F431F0" w:rsidRPr="00F431F0" w:rsidRDefault="00F431F0" w:rsidP="001C27A5">
      <w:pPr>
        <w:tabs>
          <w:tab w:val="left" w:pos="1304"/>
          <w:tab w:val="left" w:pos="2745"/>
        </w:tabs>
        <w:spacing w:line="276" w:lineRule="auto"/>
      </w:pPr>
    </w:p>
    <w:p w14:paraId="45CA4719" w14:textId="0B463ED9" w:rsidR="001C27A5" w:rsidRPr="00CA4318" w:rsidRDefault="00F97D7E" w:rsidP="001C27A5">
      <w:pPr>
        <w:tabs>
          <w:tab w:val="left" w:pos="1304"/>
          <w:tab w:val="left" w:pos="2745"/>
        </w:tabs>
        <w:spacing w:line="276" w:lineRule="auto"/>
        <w:rPr>
          <w:b/>
          <w:bCs/>
          <w:sz w:val="28"/>
          <w:szCs w:val="28"/>
        </w:rPr>
      </w:pPr>
      <w:bookmarkStart w:id="57" w:name="_Hlk172706903"/>
      <w:r>
        <w:rPr>
          <w:b/>
          <w:bCs/>
          <w:sz w:val="28"/>
          <w:szCs w:val="28"/>
        </w:rPr>
        <w:t>2</w:t>
      </w:r>
      <w:r w:rsidR="00054D85" w:rsidRPr="00CA4318">
        <w:rPr>
          <w:b/>
          <w:bCs/>
          <w:sz w:val="28"/>
          <w:szCs w:val="28"/>
        </w:rPr>
        <w:t>.1</w:t>
      </w:r>
      <w:r w:rsidR="00EF03A4" w:rsidRPr="00CA4318">
        <w:rPr>
          <w:b/>
          <w:bCs/>
          <w:sz w:val="28"/>
          <w:szCs w:val="28"/>
        </w:rPr>
        <w:t>2</w:t>
      </w:r>
      <w:r w:rsidR="00054D85" w:rsidRPr="00CA4318">
        <w:rPr>
          <w:b/>
          <w:bCs/>
          <w:sz w:val="28"/>
          <w:szCs w:val="28"/>
        </w:rPr>
        <w:t>. Säännöllise</w:t>
      </w:r>
      <w:r w:rsidR="00C1387B">
        <w:rPr>
          <w:b/>
          <w:bCs/>
          <w:sz w:val="28"/>
          <w:szCs w:val="28"/>
        </w:rPr>
        <w:t>sti</w:t>
      </w:r>
      <w:r w:rsidR="00054D85" w:rsidRPr="00CA4318">
        <w:rPr>
          <w:b/>
          <w:bCs/>
          <w:sz w:val="28"/>
          <w:szCs w:val="28"/>
        </w:rPr>
        <w:t xml:space="preserve"> kerättävän</w:t>
      </w:r>
      <w:r w:rsidR="00EF03A4" w:rsidRPr="00CA4318">
        <w:rPr>
          <w:b/>
          <w:bCs/>
          <w:sz w:val="28"/>
          <w:szCs w:val="28"/>
        </w:rPr>
        <w:t xml:space="preserve"> ja muun palautteen</w:t>
      </w:r>
      <w:r w:rsidR="00054D85" w:rsidRPr="00CA4318">
        <w:rPr>
          <w:b/>
          <w:bCs/>
          <w:sz w:val="28"/>
          <w:szCs w:val="28"/>
        </w:rPr>
        <w:t xml:space="preserve"> huomioiminen</w:t>
      </w:r>
    </w:p>
    <w:bookmarkEnd w:id="57"/>
    <w:p w14:paraId="3D785904" w14:textId="0EE5FF15" w:rsidR="00F431F0" w:rsidRDefault="00054D85" w:rsidP="004814E2">
      <w:pPr>
        <w:rPr>
          <w:rFonts w:asciiTheme="minorHAnsi" w:hAnsiTheme="minorHAnsi" w:cstheme="minorHAnsi"/>
          <w:lang w:eastAsia="fi-FI"/>
        </w:rPr>
      </w:pPr>
      <w:r w:rsidRPr="004521E8">
        <w:rPr>
          <w:rFonts w:asciiTheme="minorHAnsi" w:hAnsiTheme="minorHAnsi" w:cstheme="minorHAnsi"/>
          <w:lang w:eastAsia="fi-FI"/>
        </w:rPr>
        <w:t>Palautetta kerätään ja saadaan asiakkailta säännöllisesti viikoittaisen yhteydenoton myötä. Tavoitteena on jatkossa kerätä kerran vuodessa kirjallinen asiakaspalautekysely, jonka sisältö pyritään hyödyntämään mahdollisuuksien mukaan.</w:t>
      </w:r>
    </w:p>
    <w:p w14:paraId="0A4B7035" w14:textId="77777777" w:rsidR="004521E8" w:rsidRPr="004521E8" w:rsidRDefault="004521E8" w:rsidP="004814E2">
      <w:pPr>
        <w:rPr>
          <w:rFonts w:asciiTheme="minorHAnsi" w:hAnsiTheme="minorHAnsi" w:cstheme="minorHAnsi"/>
          <w:lang w:eastAsia="fi-FI"/>
        </w:rPr>
      </w:pPr>
    </w:p>
    <w:p w14:paraId="6D17BF91" w14:textId="239349BE" w:rsidR="00457FC8" w:rsidRDefault="00F97D7E" w:rsidP="004951CA">
      <w:pPr>
        <w:pStyle w:val="Otsikko2"/>
        <w:rPr>
          <w:b/>
          <w:bCs/>
          <w:lang w:eastAsia="fi-FI"/>
        </w:rPr>
      </w:pPr>
      <w:bookmarkStart w:id="58" w:name="_Toc172706547"/>
      <w:r>
        <w:rPr>
          <w:b/>
          <w:bCs/>
          <w:lang w:eastAsia="fi-FI"/>
        </w:rPr>
        <w:t>3</w:t>
      </w:r>
      <w:r w:rsidR="00771B5D" w:rsidRPr="00C330AB">
        <w:rPr>
          <w:b/>
          <w:bCs/>
          <w:lang w:eastAsia="fi-FI"/>
        </w:rPr>
        <w:t>.</w:t>
      </w:r>
      <w:r w:rsidR="004951CA">
        <w:rPr>
          <w:b/>
          <w:bCs/>
          <w:lang w:eastAsia="fi-FI"/>
        </w:rPr>
        <w:t xml:space="preserve"> </w:t>
      </w:r>
      <w:r w:rsidR="00037F41">
        <w:rPr>
          <w:b/>
          <w:bCs/>
          <w:lang w:eastAsia="fi-FI"/>
        </w:rPr>
        <w:t xml:space="preserve">OMAVALVONNAN </w:t>
      </w:r>
      <w:r w:rsidR="00457FC8" w:rsidRPr="00C330AB">
        <w:rPr>
          <w:b/>
          <w:bCs/>
          <w:lang w:eastAsia="fi-FI"/>
        </w:rPr>
        <w:t>RISKIENHALLINTA</w:t>
      </w:r>
      <w:bookmarkEnd w:id="58"/>
    </w:p>
    <w:p w14:paraId="17E6F7C4" w14:textId="77777777" w:rsidR="00037F41" w:rsidRDefault="00037F41" w:rsidP="00037F41">
      <w:pPr>
        <w:rPr>
          <w:lang w:eastAsia="fi-FI"/>
        </w:rPr>
      </w:pPr>
    </w:p>
    <w:p w14:paraId="49E83CB8" w14:textId="3B83EE6D" w:rsidR="00037F41" w:rsidRPr="00CA4318" w:rsidRDefault="00F97D7E" w:rsidP="00037F41">
      <w:pPr>
        <w:rPr>
          <w:b/>
          <w:bCs/>
          <w:sz w:val="28"/>
          <w:szCs w:val="28"/>
          <w:lang w:eastAsia="fi-FI"/>
        </w:rPr>
      </w:pPr>
      <w:bookmarkStart w:id="59" w:name="_Hlk172706950"/>
      <w:r>
        <w:rPr>
          <w:b/>
          <w:bCs/>
          <w:sz w:val="28"/>
          <w:szCs w:val="28"/>
          <w:lang w:eastAsia="fi-FI"/>
        </w:rPr>
        <w:t>3</w:t>
      </w:r>
      <w:r w:rsidR="00037F41" w:rsidRPr="00CA4318">
        <w:rPr>
          <w:b/>
          <w:bCs/>
          <w:sz w:val="28"/>
          <w:szCs w:val="28"/>
          <w:lang w:eastAsia="fi-FI"/>
        </w:rPr>
        <w:t xml:space="preserve">.1 </w:t>
      </w:r>
      <w:r w:rsidR="00195EE3" w:rsidRPr="00CA4318">
        <w:rPr>
          <w:b/>
          <w:bCs/>
          <w:sz w:val="28"/>
          <w:szCs w:val="28"/>
          <w:lang w:eastAsia="fi-FI"/>
        </w:rPr>
        <w:t>Palveluyksikön r</w:t>
      </w:r>
      <w:r w:rsidR="00037F41" w:rsidRPr="00CA4318">
        <w:rPr>
          <w:b/>
          <w:bCs/>
          <w:sz w:val="28"/>
          <w:szCs w:val="28"/>
          <w:lang w:eastAsia="fi-FI"/>
        </w:rPr>
        <w:t>iskien hallinnan vastuut, riskien tunnistaminen ja arvioiminen</w:t>
      </w:r>
    </w:p>
    <w:bookmarkEnd w:id="59"/>
    <w:p w14:paraId="34E91E37" w14:textId="0445E294" w:rsidR="00372677" w:rsidRPr="00372677" w:rsidRDefault="00372677" w:rsidP="00037F41">
      <w:pPr>
        <w:pStyle w:val="Arial9"/>
        <w:jc w:val="both"/>
        <w:rPr>
          <w:rFonts w:asciiTheme="minorHAnsi" w:hAnsiTheme="minorHAnsi" w:cstheme="minorHAnsi"/>
          <w:b/>
          <w:bCs/>
          <w:sz w:val="24"/>
          <w:szCs w:val="24"/>
        </w:rPr>
      </w:pPr>
      <w:r w:rsidRPr="00372677">
        <w:rPr>
          <w:rFonts w:asciiTheme="minorHAnsi" w:hAnsiTheme="minorHAnsi" w:cstheme="minorHAnsi"/>
          <w:b/>
          <w:bCs/>
          <w:sz w:val="24"/>
          <w:szCs w:val="24"/>
        </w:rPr>
        <w:t>Palveluyksikön toimintojen riskienhallinnan vastuu ja organisointi</w:t>
      </w:r>
    </w:p>
    <w:p w14:paraId="2A93D457" w14:textId="77777777" w:rsidR="00372677" w:rsidRDefault="00372677" w:rsidP="00037F41">
      <w:pPr>
        <w:pStyle w:val="Arial9"/>
        <w:jc w:val="both"/>
        <w:rPr>
          <w:rFonts w:asciiTheme="minorHAnsi" w:hAnsiTheme="minorHAnsi" w:cstheme="minorHAnsi"/>
          <w:sz w:val="24"/>
          <w:szCs w:val="24"/>
        </w:rPr>
      </w:pPr>
    </w:p>
    <w:p w14:paraId="6DDC339B" w14:textId="4EEEA97E" w:rsidR="00037F41" w:rsidRDefault="00037F41" w:rsidP="00037F41">
      <w:pPr>
        <w:pStyle w:val="Arial9"/>
        <w:jc w:val="both"/>
        <w:rPr>
          <w:rFonts w:asciiTheme="minorHAnsi" w:hAnsiTheme="minorHAnsi" w:cstheme="minorHAnsi"/>
          <w:sz w:val="24"/>
          <w:szCs w:val="24"/>
        </w:rPr>
      </w:pPr>
      <w:r>
        <w:rPr>
          <w:rFonts w:asciiTheme="minorHAnsi" w:hAnsiTheme="minorHAnsi" w:cstheme="minorHAnsi"/>
          <w:sz w:val="24"/>
          <w:szCs w:val="24"/>
        </w:rPr>
        <w:t xml:space="preserve">Yrityksen johto, yrittäjä ja </w:t>
      </w:r>
      <w:r w:rsidRPr="00F30FB8">
        <w:rPr>
          <w:rFonts w:asciiTheme="minorHAnsi" w:hAnsiTheme="minorHAnsi" w:cstheme="minorHAnsi"/>
          <w:sz w:val="24"/>
          <w:szCs w:val="24"/>
        </w:rPr>
        <w:t xml:space="preserve">Tj. Anne Lindholm </w:t>
      </w:r>
      <w:r>
        <w:rPr>
          <w:rFonts w:asciiTheme="minorHAnsi" w:hAnsiTheme="minorHAnsi" w:cstheme="minorHAnsi"/>
          <w:sz w:val="24"/>
          <w:szCs w:val="24"/>
        </w:rPr>
        <w:t>ja yrittäjä FM Dan Lindholm on kokonaisvastuu riskien tunnistamisessa, arvioimisessa ja seurannasta yhdessä vastaavan sairaanhoitajan Anna Lipposen (sairaanhoitaja AMK) kanssa.</w:t>
      </w:r>
      <w:r w:rsidR="00C0403B">
        <w:rPr>
          <w:rFonts w:asciiTheme="minorHAnsi" w:hAnsiTheme="minorHAnsi" w:cstheme="minorHAnsi"/>
          <w:sz w:val="24"/>
          <w:szCs w:val="24"/>
        </w:rPr>
        <w:t xml:space="preserve"> Henkilökun</w:t>
      </w:r>
      <w:r w:rsidR="00357498">
        <w:rPr>
          <w:rFonts w:asciiTheme="minorHAnsi" w:hAnsiTheme="minorHAnsi" w:cstheme="minorHAnsi"/>
          <w:sz w:val="24"/>
          <w:szCs w:val="24"/>
        </w:rPr>
        <w:t>taa ohjeistetaan</w:t>
      </w:r>
      <w:r w:rsidR="00C0403B">
        <w:rPr>
          <w:rFonts w:asciiTheme="minorHAnsi" w:hAnsiTheme="minorHAnsi" w:cstheme="minorHAnsi"/>
          <w:sz w:val="24"/>
          <w:szCs w:val="24"/>
        </w:rPr>
        <w:t xml:space="preserve"> </w:t>
      </w:r>
      <w:r w:rsidR="00357498">
        <w:rPr>
          <w:rFonts w:asciiTheme="minorHAnsi" w:hAnsiTheme="minorHAnsi" w:cstheme="minorHAnsi"/>
          <w:sz w:val="24"/>
          <w:szCs w:val="24"/>
        </w:rPr>
        <w:t xml:space="preserve">työn </w:t>
      </w:r>
      <w:r w:rsidR="00C0403B">
        <w:rPr>
          <w:rFonts w:asciiTheme="minorHAnsi" w:hAnsiTheme="minorHAnsi" w:cstheme="minorHAnsi"/>
          <w:sz w:val="24"/>
          <w:szCs w:val="24"/>
        </w:rPr>
        <w:t xml:space="preserve">perehdytyksen, kuukausikokouksien ja tiimipalaverien yhteydessä </w:t>
      </w:r>
      <w:r w:rsidR="00357498">
        <w:rPr>
          <w:rFonts w:asciiTheme="minorHAnsi" w:hAnsiTheme="minorHAnsi" w:cstheme="minorHAnsi"/>
          <w:sz w:val="24"/>
          <w:szCs w:val="24"/>
        </w:rPr>
        <w:t xml:space="preserve">vaara- ja haittatapahtumien sekä valvontalain 29§ </w:t>
      </w:r>
      <w:r w:rsidR="00C0403B">
        <w:rPr>
          <w:rFonts w:asciiTheme="minorHAnsi" w:hAnsiTheme="minorHAnsi" w:cstheme="minorHAnsi"/>
          <w:sz w:val="24"/>
          <w:szCs w:val="24"/>
        </w:rPr>
        <w:t>ilmoittamisvelvollisuudes</w:t>
      </w:r>
      <w:r w:rsidR="00357498">
        <w:rPr>
          <w:rFonts w:asciiTheme="minorHAnsi" w:hAnsiTheme="minorHAnsi" w:cstheme="minorHAnsi"/>
          <w:sz w:val="24"/>
          <w:szCs w:val="24"/>
        </w:rPr>
        <w:t>t</w:t>
      </w:r>
      <w:r w:rsidR="00C0403B">
        <w:rPr>
          <w:rFonts w:asciiTheme="minorHAnsi" w:hAnsiTheme="minorHAnsi" w:cstheme="minorHAnsi"/>
          <w:sz w:val="24"/>
          <w:szCs w:val="24"/>
        </w:rPr>
        <w:t>a.</w:t>
      </w:r>
    </w:p>
    <w:p w14:paraId="7C33036B" w14:textId="77777777" w:rsidR="00372677" w:rsidRDefault="00372677" w:rsidP="00037F41">
      <w:pPr>
        <w:pStyle w:val="Arial9"/>
        <w:jc w:val="both"/>
        <w:rPr>
          <w:rFonts w:asciiTheme="minorHAnsi" w:hAnsiTheme="minorHAnsi" w:cstheme="minorHAnsi"/>
          <w:sz w:val="24"/>
          <w:szCs w:val="24"/>
        </w:rPr>
      </w:pPr>
    </w:p>
    <w:bookmarkEnd w:id="26"/>
    <w:p w14:paraId="71E8CDB5" w14:textId="77777777" w:rsidR="00570040" w:rsidRDefault="00372677" w:rsidP="00570040">
      <w:pPr>
        <w:rPr>
          <w:lang w:eastAsia="fi-FI"/>
        </w:rPr>
      </w:pPr>
      <w:r w:rsidRPr="00372677">
        <w:rPr>
          <w:rFonts w:asciiTheme="minorHAnsi" w:hAnsiTheme="minorHAnsi" w:cstheme="minorHAnsi"/>
          <w:b/>
          <w:bCs/>
        </w:rPr>
        <w:t>Palveluyksikön toiminnan riskien tunnistus ja asiakas- ja potilasturvallisuuden kannalta keskeiset riskit</w:t>
      </w:r>
      <w:r w:rsidR="00570040" w:rsidRPr="00570040">
        <w:rPr>
          <w:lang w:eastAsia="fi-FI"/>
        </w:rPr>
        <w:t xml:space="preserve"> </w:t>
      </w:r>
    </w:p>
    <w:p w14:paraId="3B42E92E" w14:textId="73507D6E" w:rsidR="00570040" w:rsidRPr="004521E8" w:rsidRDefault="00570040" w:rsidP="00570040">
      <w:pPr>
        <w:rPr>
          <w:rFonts w:asciiTheme="minorHAnsi" w:hAnsiTheme="minorHAnsi" w:cstheme="minorHAnsi"/>
          <w:lang w:eastAsia="fi-FI"/>
        </w:rPr>
      </w:pPr>
      <w:r w:rsidRPr="004521E8">
        <w:rPr>
          <w:rFonts w:asciiTheme="minorHAnsi" w:hAnsiTheme="minorHAnsi" w:cstheme="minorHAnsi"/>
          <w:lang w:eastAsia="fi-FI"/>
        </w:rPr>
        <w:t>Yrityksessä on tehty henkilökunnan kanssa riskikartoitus, joka päivitetään säännöllisin välein. Riskikartoituksessa pyritään ennakoimaan ja ennaltaehkäisemään asiakas- ja potilasturvallisuuteen liittyviä riskitekijöitä.</w:t>
      </w:r>
    </w:p>
    <w:p w14:paraId="250CDE84" w14:textId="77777777" w:rsidR="00570040" w:rsidRPr="004521E8" w:rsidRDefault="00570040" w:rsidP="00570040">
      <w:pPr>
        <w:rPr>
          <w:rFonts w:asciiTheme="minorHAnsi" w:hAnsiTheme="minorHAnsi" w:cstheme="minorHAnsi"/>
          <w:u w:val="single"/>
          <w:lang w:eastAsia="fi-FI"/>
        </w:rPr>
      </w:pPr>
      <w:bookmarkStart w:id="60" w:name="_Toc45556435"/>
      <w:r w:rsidRPr="004521E8">
        <w:rPr>
          <w:rFonts w:asciiTheme="minorHAnsi" w:hAnsiTheme="minorHAnsi" w:cstheme="minorHAnsi"/>
          <w:u w:val="single"/>
          <w:lang w:eastAsia="fi-FI"/>
        </w:rPr>
        <w:t>Luettelo asiakas- ja potilasturvallisuuteen liittyvien riskienhallinnan ja omavalvonnan</w:t>
      </w:r>
    </w:p>
    <w:p w14:paraId="79C135F5" w14:textId="77777777" w:rsidR="00570040" w:rsidRPr="004521E8" w:rsidRDefault="00570040" w:rsidP="00570040">
      <w:pPr>
        <w:rPr>
          <w:rFonts w:asciiTheme="minorHAnsi" w:hAnsiTheme="minorHAnsi" w:cstheme="minorHAnsi"/>
          <w:u w:val="single"/>
          <w:lang w:eastAsia="fi-FI"/>
        </w:rPr>
      </w:pPr>
      <w:r w:rsidRPr="004521E8">
        <w:rPr>
          <w:rFonts w:asciiTheme="minorHAnsi" w:hAnsiTheme="minorHAnsi" w:cstheme="minorHAnsi"/>
          <w:u w:val="single"/>
          <w:lang w:eastAsia="fi-FI"/>
        </w:rPr>
        <w:t>toimeenpanon ohjeista ja suunnitelmista</w:t>
      </w:r>
    </w:p>
    <w:p w14:paraId="043FE734" w14:textId="77777777" w:rsidR="00570040" w:rsidRPr="00717737" w:rsidRDefault="00570040" w:rsidP="00570040">
      <w:pPr>
        <w:pStyle w:val="Luettelokappale"/>
        <w:numPr>
          <w:ilvl w:val="0"/>
          <w:numId w:val="9"/>
        </w:numPr>
        <w:rPr>
          <w:rFonts w:asciiTheme="minorHAnsi" w:hAnsiTheme="minorHAnsi" w:cstheme="minorHAnsi"/>
          <w:lang w:eastAsia="fi-FI"/>
        </w:rPr>
      </w:pPr>
      <w:r w:rsidRPr="00717737">
        <w:rPr>
          <w:rFonts w:asciiTheme="minorHAnsi" w:hAnsiTheme="minorHAnsi" w:cstheme="minorHAnsi"/>
          <w:lang w:eastAsia="fi-FI"/>
        </w:rPr>
        <w:t>Perehdytyssuunnitelma palvelussuhteen alkaessa - uudelle työntekijälle</w:t>
      </w:r>
    </w:p>
    <w:p w14:paraId="22955849" w14:textId="77777777" w:rsidR="00570040" w:rsidRPr="00717737" w:rsidRDefault="00570040" w:rsidP="00570040">
      <w:pPr>
        <w:pStyle w:val="Luettelokappale"/>
        <w:numPr>
          <w:ilvl w:val="0"/>
          <w:numId w:val="9"/>
        </w:numPr>
        <w:rPr>
          <w:rFonts w:asciiTheme="minorHAnsi" w:hAnsiTheme="minorHAnsi" w:cstheme="minorHAnsi"/>
          <w:lang w:eastAsia="fi-FI"/>
        </w:rPr>
      </w:pPr>
      <w:r w:rsidRPr="00717737">
        <w:rPr>
          <w:rFonts w:asciiTheme="minorHAnsi" w:hAnsiTheme="minorHAnsi" w:cstheme="minorHAnsi"/>
          <w:lang w:eastAsia="fi-FI"/>
        </w:rPr>
        <w:t>Omavalvontasuunnitelma</w:t>
      </w:r>
    </w:p>
    <w:p w14:paraId="5668AA4E" w14:textId="77777777" w:rsidR="00570040" w:rsidRPr="00717737" w:rsidRDefault="00570040" w:rsidP="00570040">
      <w:pPr>
        <w:pStyle w:val="Luettelokappale"/>
        <w:numPr>
          <w:ilvl w:val="0"/>
          <w:numId w:val="9"/>
        </w:numPr>
        <w:rPr>
          <w:rFonts w:asciiTheme="minorHAnsi" w:hAnsiTheme="minorHAnsi" w:cstheme="minorHAnsi"/>
          <w:lang w:eastAsia="fi-FI"/>
        </w:rPr>
      </w:pPr>
      <w:r w:rsidRPr="00717737">
        <w:rPr>
          <w:rFonts w:asciiTheme="minorHAnsi" w:hAnsiTheme="minorHAnsi" w:cstheme="minorHAnsi"/>
          <w:lang w:eastAsia="fi-FI"/>
        </w:rPr>
        <w:t>Henkilökohtaisen avustajan opas</w:t>
      </w:r>
    </w:p>
    <w:p w14:paraId="085A5E9C" w14:textId="77777777" w:rsidR="00570040" w:rsidRPr="00717737" w:rsidRDefault="00570040" w:rsidP="00570040">
      <w:pPr>
        <w:pStyle w:val="Luettelokappale"/>
        <w:numPr>
          <w:ilvl w:val="0"/>
          <w:numId w:val="9"/>
        </w:numPr>
        <w:rPr>
          <w:rFonts w:asciiTheme="minorHAnsi" w:hAnsiTheme="minorHAnsi" w:cstheme="minorHAnsi"/>
          <w:lang w:eastAsia="fi-FI"/>
        </w:rPr>
      </w:pPr>
      <w:r w:rsidRPr="00717737">
        <w:rPr>
          <w:rFonts w:asciiTheme="minorHAnsi" w:hAnsiTheme="minorHAnsi" w:cstheme="minorHAnsi"/>
          <w:lang w:eastAsia="fi-FI"/>
        </w:rPr>
        <w:t>Tietoturva- ja tietosuojaohje</w:t>
      </w:r>
    </w:p>
    <w:p w14:paraId="3D34564F" w14:textId="1E3F8954" w:rsidR="00570040" w:rsidRDefault="00570040" w:rsidP="00570040">
      <w:pPr>
        <w:pStyle w:val="Luettelokappale"/>
        <w:numPr>
          <w:ilvl w:val="0"/>
          <w:numId w:val="9"/>
        </w:numPr>
        <w:rPr>
          <w:rFonts w:asciiTheme="minorHAnsi" w:hAnsiTheme="minorHAnsi" w:cstheme="minorHAnsi"/>
          <w:lang w:eastAsia="fi-FI"/>
        </w:rPr>
      </w:pPr>
      <w:r w:rsidRPr="00717737">
        <w:rPr>
          <w:rFonts w:asciiTheme="minorHAnsi" w:hAnsiTheme="minorHAnsi" w:cstheme="minorHAnsi"/>
          <w:lang w:eastAsia="fi-FI"/>
        </w:rPr>
        <w:t>Valmiussuunnitelma</w:t>
      </w:r>
    </w:p>
    <w:p w14:paraId="596D4045" w14:textId="77777777" w:rsidR="009A002C" w:rsidRDefault="009A002C" w:rsidP="009A002C">
      <w:pPr>
        <w:pStyle w:val="Luettelokappale"/>
        <w:ind w:left="720"/>
        <w:rPr>
          <w:rFonts w:asciiTheme="minorHAnsi" w:hAnsiTheme="minorHAnsi" w:cstheme="minorHAnsi"/>
          <w:lang w:eastAsia="fi-FI"/>
        </w:rPr>
      </w:pPr>
    </w:p>
    <w:p w14:paraId="06721B8A" w14:textId="77777777" w:rsidR="009A002C" w:rsidRPr="00094E93" w:rsidRDefault="009A002C" w:rsidP="009A002C">
      <w:pPr>
        <w:pStyle w:val="Luettelokappale"/>
        <w:ind w:left="720"/>
        <w:rPr>
          <w:rFonts w:asciiTheme="minorHAnsi" w:hAnsiTheme="minorHAnsi" w:cstheme="minorHAnsi"/>
          <w:lang w:eastAsia="fi-FI"/>
        </w:rPr>
      </w:pPr>
    </w:p>
    <w:p w14:paraId="1BDFF25D" w14:textId="77777777" w:rsidR="00570040" w:rsidRPr="004521E8" w:rsidRDefault="00570040" w:rsidP="00570040">
      <w:pPr>
        <w:rPr>
          <w:rFonts w:asciiTheme="minorHAnsi" w:hAnsiTheme="minorHAnsi" w:cstheme="minorHAnsi"/>
          <w:u w:val="single"/>
          <w:lang w:eastAsia="fi-FI"/>
        </w:rPr>
      </w:pPr>
      <w:r w:rsidRPr="004521E8">
        <w:rPr>
          <w:rFonts w:asciiTheme="minorHAnsi" w:hAnsiTheme="minorHAnsi" w:cstheme="minorHAnsi"/>
          <w:u w:val="single"/>
          <w:lang w:eastAsia="fi-FI"/>
        </w:rPr>
        <w:t>Riskien tunnistaminen</w:t>
      </w:r>
      <w:bookmarkEnd w:id="60"/>
    </w:p>
    <w:p w14:paraId="79618F35" w14:textId="77777777" w:rsidR="00570040" w:rsidRPr="00635383" w:rsidRDefault="00570040" w:rsidP="00570040">
      <w:pPr>
        <w:rPr>
          <w:rFonts w:asciiTheme="minorHAnsi" w:hAnsiTheme="minorHAnsi" w:cstheme="minorHAnsi"/>
        </w:rPr>
      </w:pPr>
      <w:r w:rsidRPr="00635383">
        <w:rPr>
          <w:rFonts w:asciiTheme="minorHAnsi" w:hAnsiTheme="minorHAnsi" w:cstheme="minorHAnsi"/>
        </w:rPr>
        <w:t xml:space="preserve">Asiakasturvallisuusriskien ja poikkeamien tunnistamisessa </w:t>
      </w:r>
      <w:r>
        <w:rPr>
          <w:rFonts w:asciiTheme="minorHAnsi" w:hAnsiTheme="minorHAnsi" w:cstheme="minorHAnsi"/>
        </w:rPr>
        <w:t>käytetään</w:t>
      </w:r>
      <w:r w:rsidRPr="00635383">
        <w:rPr>
          <w:rFonts w:asciiTheme="minorHAnsi" w:hAnsiTheme="minorHAnsi" w:cstheme="minorHAnsi"/>
        </w:rPr>
        <w:t xml:space="preserve"> eri</w:t>
      </w:r>
    </w:p>
    <w:p w14:paraId="2EBFD1A7" w14:textId="77777777" w:rsidR="00570040" w:rsidRPr="00635383" w:rsidRDefault="00570040" w:rsidP="00570040">
      <w:pPr>
        <w:rPr>
          <w:rFonts w:asciiTheme="minorHAnsi" w:hAnsiTheme="minorHAnsi" w:cstheme="minorHAnsi"/>
        </w:rPr>
      </w:pPr>
      <w:r w:rsidRPr="00635383">
        <w:rPr>
          <w:rFonts w:asciiTheme="minorHAnsi" w:hAnsiTheme="minorHAnsi" w:cstheme="minorHAnsi"/>
        </w:rPr>
        <w:t>tietolähtei</w:t>
      </w:r>
      <w:r>
        <w:rPr>
          <w:rFonts w:asciiTheme="minorHAnsi" w:hAnsiTheme="minorHAnsi" w:cstheme="minorHAnsi"/>
        </w:rPr>
        <w:t>stä olevia tietoja:</w:t>
      </w:r>
    </w:p>
    <w:p w14:paraId="0FDAAEA4" w14:textId="77777777" w:rsidR="00570040" w:rsidRPr="00635383" w:rsidRDefault="00570040" w:rsidP="00570040">
      <w:pPr>
        <w:rPr>
          <w:rFonts w:asciiTheme="minorHAnsi" w:hAnsiTheme="minorHAnsi" w:cstheme="minorHAnsi"/>
        </w:rPr>
      </w:pPr>
      <w:r w:rsidRPr="00635383">
        <w:rPr>
          <w:rFonts w:asciiTheme="minorHAnsi" w:hAnsiTheme="minorHAnsi" w:cstheme="minorHAnsi"/>
        </w:rPr>
        <w:t>• vaaratapahtum</w:t>
      </w:r>
      <w:r>
        <w:rPr>
          <w:rFonts w:asciiTheme="minorHAnsi" w:hAnsiTheme="minorHAnsi" w:cstheme="minorHAnsi"/>
        </w:rPr>
        <w:t>a/ - ”Läheltä piti”-</w:t>
      </w:r>
      <w:r w:rsidRPr="00635383">
        <w:rPr>
          <w:rFonts w:asciiTheme="minorHAnsi" w:hAnsiTheme="minorHAnsi" w:cstheme="minorHAnsi"/>
        </w:rPr>
        <w:t>ilmoitukset</w:t>
      </w:r>
    </w:p>
    <w:p w14:paraId="536A7B2E" w14:textId="77777777" w:rsidR="00570040" w:rsidRPr="00635383" w:rsidRDefault="00570040" w:rsidP="00570040">
      <w:pPr>
        <w:rPr>
          <w:rFonts w:asciiTheme="minorHAnsi" w:hAnsiTheme="minorHAnsi" w:cstheme="minorHAnsi"/>
        </w:rPr>
      </w:pPr>
      <w:r w:rsidRPr="00635383">
        <w:rPr>
          <w:rFonts w:asciiTheme="minorHAnsi" w:hAnsiTheme="minorHAnsi" w:cstheme="minorHAnsi"/>
        </w:rPr>
        <w:t>• henkilöstön epäkohtailmoitukset</w:t>
      </w:r>
    </w:p>
    <w:p w14:paraId="370476FE" w14:textId="77777777" w:rsidR="00570040" w:rsidRPr="00635383" w:rsidRDefault="00570040" w:rsidP="00570040">
      <w:pPr>
        <w:rPr>
          <w:rFonts w:asciiTheme="minorHAnsi" w:hAnsiTheme="minorHAnsi" w:cstheme="minorHAnsi"/>
        </w:rPr>
      </w:pPr>
      <w:r w:rsidRPr="00635383">
        <w:rPr>
          <w:rFonts w:asciiTheme="minorHAnsi" w:hAnsiTheme="minorHAnsi" w:cstheme="minorHAnsi"/>
        </w:rPr>
        <w:t>• asiakaspalautteet</w:t>
      </w:r>
    </w:p>
    <w:p w14:paraId="4155BB9A" w14:textId="77777777" w:rsidR="00570040" w:rsidRPr="00635383" w:rsidRDefault="00570040" w:rsidP="00570040">
      <w:pPr>
        <w:rPr>
          <w:rFonts w:asciiTheme="minorHAnsi" w:hAnsiTheme="minorHAnsi" w:cstheme="minorHAnsi"/>
        </w:rPr>
      </w:pPr>
      <w:r w:rsidRPr="00635383">
        <w:rPr>
          <w:rFonts w:asciiTheme="minorHAnsi" w:hAnsiTheme="minorHAnsi" w:cstheme="minorHAnsi"/>
        </w:rPr>
        <w:t>• erilaiset selvitykset ja tutkinnat</w:t>
      </w:r>
    </w:p>
    <w:p w14:paraId="110AC7CF" w14:textId="77777777" w:rsidR="00570040" w:rsidRPr="00635383" w:rsidRDefault="00570040" w:rsidP="00570040">
      <w:pPr>
        <w:rPr>
          <w:rFonts w:asciiTheme="minorHAnsi" w:hAnsiTheme="minorHAnsi" w:cstheme="minorHAnsi"/>
        </w:rPr>
      </w:pPr>
      <w:r w:rsidRPr="00635383">
        <w:rPr>
          <w:rFonts w:asciiTheme="minorHAnsi" w:hAnsiTheme="minorHAnsi" w:cstheme="minorHAnsi"/>
        </w:rPr>
        <w:t>• riskien arvioinnit</w:t>
      </w:r>
    </w:p>
    <w:p w14:paraId="65A000E7" w14:textId="77777777" w:rsidR="00570040" w:rsidRDefault="00570040" w:rsidP="00570040">
      <w:pPr>
        <w:rPr>
          <w:rFonts w:asciiTheme="minorHAnsi" w:hAnsiTheme="minorHAnsi" w:cstheme="minorHAnsi"/>
        </w:rPr>
      </w:pPr>
      <w:r w:rsidRPr="00635383">
        <w:rPr>
          <w:rFonts w:asciiTheme="minorHAnsi" w:hAnsiTheme="minorHAnsi" w:cstheme="minorHAnsi"/>
        </w:rPr>
        <w:t xml:space="preserve">• muistutukset, kantelut ja korvatut </w:t>
      </w:r>
      <w:r>
        <w:rPr>
          <w:rFonts w:asciiTheme="minorHAnsi" w:hAnsiTheme="minorHAnsi" w:cstheme="minorHAnsi"/>
        </w:rPr>
        <w:t>asiakas</w:t>
      </w:r>
      <w:r w:rsidRPr="00635383">
        <w:rPr>
          <w:rFonts w:asciiTheme="minorHAnsi" w:hAnsiTheme="minorHAnsi" w:cstheme="minorHAnsi"/>
        </w:rPr>
        <w:t>vahingot</w:t>
      </w:r>
    </w:p>
    <w:p w14:paraId="464F7A4E" w14:textId="77777777" w:rsidR="00570040" w:rsidRDefault="00570040" w:rsidP="00570040">
      <w:pPr>
        <w:rPr>
          <w:rFonts w:asciiTheme="minorHAnsi" w:hAnsiTheme="minorHAnsi" w:cstheme="minorHAnsi"/>
        </w:rPr>
      </w:pPr>
      <w:r>
        <w:rPr>
          <w:rFonts w:asciiTheme="minorHAnsi" w:hAnsiTheme="minorHAnsi" w:cstheme="minorHAnsi"/>
        </w:rPr>
        <w:t>Yrityksessä tehty erillinen riskienarviointi. Riskitekijöitä ovat mm.:</w:t>
      </w:r>
    </w:p>
    <w:p w14:paraId="7213DAC0" w14:textId="77777777" w:rsidR="00570040" w:rsidRDefault="00570040" w:rsidP="00570040">
      <w:pPr>
        <w:pStyle w:val="Luettelokappale"/>
        <w:numPr>
          <w:ilvl w:val="0"/>
          <w:numId w:val="12"/>
        </w:numPr>
        <w:rPr>
          <w:rFonts w:asciiTheme="minorHAnsi" w:hAnsiTheme="minorHAnsi" w:cstheme="minorHAnsi"/>
        </w:rPr>
      </w:pPr>
      <w:r w:rsidRPr="0090075E">
        <w:rPr>
          <w:rFonts w:asciiTheme="minorHAnsi" w:hAnsiTheme="minorHAnsi" w:cstheme="minorHAnsi"/>
        </w:rPr>
        <w:t>Toimintatavat/perehdytys ja työkuvan sisäistäminen</w:t>
      </w:r>
    </w:p>
    <w:p w14:paraId="7EBBDE79" w14:textId="77777777" w:rsidR="00570040" w:rsidRPr="0090075E" w:rsidRDefault="00570040" w:rsidP="00570040">
      <w:pPr>
        <w:pStyle w:val="Luettelokappale"/>
        <w:numPr>
          <w:ilvl w:val="0"/>
          <w:numId w:val="12"/>
        </w:numPr>
        <w:rPr>
          <w:rFonts w:asciiTheme="minorHAnsi" w:hAnsiTheme="minorHAnsi" w:cstheme="minorHAnsi"/>
        </w:rPr>
      </w:pPr>
      <w:r>
        <w:rPr>
          <w:rFonts w:asciiTheme="minorHAnsi" w:hAnsiTheme="minorHAnsi" w:cstheme="minorHAnsi"/>
        </w:rPr>
        <w:t>Kielitaito</w:t>
      </w:r>
    </w:p>
    <w:p w14:paraId="0852C95D" w14:textId="77777777" w:rsidR="00570040" w:rsidRPr="0090075E" w:rsidRDefault="00570040" w:rsidP="00570040">
      <w:pPr>
        <w:pStyle w:val="Luettelokappale"/>
        <w:numPr>
          <w:ilvl w:val="0"/>
          <w:numId w:val="12"/>
        </w:numPr>
        <w:rPr>
          <w:rFonts w:asciiTheme="minorHAnsi" w:hAnsiTheme="minorHAnsi" w:cstheme="minorHAnsi"/>
        </w:rPr>
      </w:pPr>
      <w:r w:rsidRPr="0090075E">
        <w:rPr>
          <w:rFonts w:asciiTheme="minorHAnsi" w:hAnsiTheme="minorHAnsi" w:cstheme="minorHAnsi"/>
        </w:rPr>
        <w:t>Liikenne/siirtyminen asiakkaalta toiselle</w:t>
      </w:r>
    </w:p>
    <w:p w14:paraId="6B039C92" w14:textId="77777777" w:rsidR="00570040" w:rsidRPr="0090075E" w:rsidRDefault="00570040" w:rsidP="00570040">
      <w:pPr>
        <w:pStyle w:val="Luettelokappale"/>
        <w:numPr>
          <w:ilvl w:val="0"/>
          <w:numId w:val="12"/>
        </w:numPr>
        <w:rPr>
          <w:rFonts w:asciiTheme="minorHAnsi" w:hAnsiTheme="minorHAnsi" w:cstheme="minorHAnsi"/>
        </w:rPr>
      </w:pPr>
      <w:r w:rsidRPr="0090075E">
        <w:rPr>
          <w:rFonts w:asciiTheme="minorHAnsi" w:hAnsiTheme="minorHAnsi" w:cstheme="minorHAnsi"/>
        </w:rPr>
        <w:t>Kiire/aikataulutus</w:t>
      </w:r>
    </w:p>
    <w:p w14:paraId="049A7831" w14:textId="77777777" w:rsidR="00570040" w:rsidRPr="0090075E" w:rsidRDefault="00570040" w:rsidP="00570040">
      <w:pPr>
        <w:pStyle w:val="Luettelokappale"/>
        <w:numPr>
          <w:ilvl w:val="0"/>
          <w:numId w:val="12"/>
        </w:numPr>
        <w:rPr>
          <w:rFonts w:asciiTheme="minorHAnsi" w:hAnsiTheme="minorHAnsi" w:cstheme="minorHAnsi"/>
        </w:rPr>
      </w:pPr>
      <w:r w:rsidRPr="0090075E">
        <w:rPr>
          <w:rFonts w:asciiTheme="minorHAnsi" w:hAnsiTheme="minorHAnsi" w:cstheme="minorHAnsi"/>
        </w:rPr>
        <w:t>Väkivallan uhka/epäasiallinen käytös ja ennakointi</w:t>
      </w:r>
    </w:p>
    <w:p w14:paraId="350199B0" w14:textId="77777777" w:rsidR="00570040" w:rsidRPr="0090075E" w:rsidRDefault="00570040" w:rsidP="00570040">
      <w:pPr>
        <w:pStyle w:val="Luettelokappale"/>
        <w:numPr>
          <w:ilvl w:val="0"/>
          <w:numId w:val="12"/>
        </w:numPr>
        <w:rPr>
          <w:rFonts w:asciiTheme="minorHAnsi" w:hAnsiTheme="minorHAnsi" w:cstheme="minorHAnsi"/>
        </w:rPr>
      </w:pPr>
      <w:r w:rsidRPr="0090075E">
        <w:rPr>
          <w:rFonts w:asciiTheme="minorHAnsi" w:hAnsiTheme="minorHAnsi" w:cstheme="minorHAnsi"/>
        </w:rPr>
        <w:t>Työergonomia/ päätetyöskentely, työasennot</w:t>
      </w:r>
      <w:r>
        <w:rPr>
          <w:rFonts w:asciiTheme="minorHAnsi" w:hAnsiTheme="minorHAnsi" w:cstheme="minorHAnsi"/>
        </w:rPr>
        <w:t>, apuvälineet, esimerkiksi nosturit</w:t>
      </w:r>
      <w:r w:rsidRPr="0090075E">
        <w:rPr>
          <w:rFonts w:asciiTheme="minorHAnsi" w:hAnsiTheme="minorHAnsi" w:cstheme="minorHAnsi"/>
        </w:rPr>
        <w:t xml:space="preserve"> ja nostoliikkeet</w:t>
      </w:r>
    </w:p>
    <w:p w14:paraId="1971BD05" w14:textId="77777777" w:rsidR="00570040" w:rsidRDefault="00570040" w:rsidP="00570040">
      <w:pPr>
        <w:pStyle w:val="Luettelokappale"/>
        <w:numPr>
          <w:ilvl w:val="0"/>
          <w:numId w:val="12"/>
        </w:numPr>
        <w:rPr>
          <w:rFonts w:asciiTheme="minorHAnsi" w:hAnsiTheme="minorHAnsi" w:cstheme="minorHAnsi"/>
        </w:rPr>
      </w:pPr>
      <w:r w:rsidRPr="0090075E">
        <w:rPr>
          <w:rFonts w:asciiTheme="minorHAnsi" w:hAnsiTheme="minorHAnsi" w:cstheme="minorHAnsi"/>
        </w:rPr>
        <w:t>Paloturvallisuus/siisteys, palovaroittimien säännöllinen tarkistus</w:t>
      </w:r>
    </w:p>
    <w:p w14:paraId="540FFE5E" w14:textId="188AC721" w:rsidR="00F77BDF" w:rsidRDefault="00F77BDF" w:rsidP="00570040">
      <w:pPr>
        <w:pStyle w:val="Luettelokappale"/>
        <w:numPr>
          <w:ilvl w:val="0"/>
          <w:numId w:val="12"/>
        </w:numPr>
        <w:rPr>
          <w:rFonts w:asciiTheme="minorHAnsi" w:hAnsiTheme="minorHAnsi" w:cstheme="minorHAnsi"/>
        </w:rPr>
      </w:pPr>
      <w:r>
        <w:rPr>
          <w:rFonts w:asciiTheme="minorHAnsi" w:hAnsiTheme="minorHAnsi" w:cstheme="minorHAnsi"/>
        </w:rPr>
        <w:t>Lääkepoikkeamat</w:t>
      </w:r>
    </w:p>
    <w:p w14:paraId="4356C659" w14:textId="05502BFD" w:rsidR="00F77BDF" w:rsidRDefault="00F77BDF" w:rsidP="00570040">
      <w:pPr>
        <w:pStyle w:val="Luettelokappale"/>
        <w:numPr>
          <w:ilvl w:val="0"/>
          <w:numId w:val="12"/>
        </w:numPr>
        <w:rPr>
          <w:rFonts w:asciiTheme="minorHAnsi" w:hAnsiTheme="minorHAnsi" w:cstheme="minorHAnsi"/>
        </w:rPr>
      </w:pPr>
      <w:r>
        <w:rPr>
          <w:rFonts w:asciiTheme="minorHAnsi" w:hAnsiTheme="minorHAnsi" w:cstheme="minorHAnsi"/>
        </w:rPr>
        <w:t>Tapaturmat</w:t>
      </w:r>
    </w:p>
    <w:p w14:paraId="4BB58550" w14:textId="77777777" w:rsidR="00F77BDF" w:rsidRDefault="00F77BDF" w:rsidP="00372677">
      <w:pPr>
        <w:rPr>
          <w:rFonts w:asciiTheme="minorHAnsi" w:hAnsiTheme="minorHAnsi" w:cstheme="minorHAnsi"/>
          <w:b/>
          <w:bCs/>
        </w:rPr>
      </w:pPr>
    </w:p>
    <w:p w14:paraId="0C7A6C01" w14:textId="1AB92462" w:rsidR="003B57E8" w:rsidRDefault="003B57E8" w:rsidP="00372677">
      <w:pPr>
        <w:rPr>
          <w:rFonts w:asciiTheme="minorHAnsi" w:hAnsiTheme="minorHAnsi" w:cstheme="minorHAnsi"/>
          <w:b/>
          <w:bCs/>
        </w:rPr>
      </w:pPr>
      <w:r>
        <w:rPr>
          <w:rFonts w:asciiTheme="minorHAnsi" w:hAnsiTheme="minorHAnsi" w:cstheme="minorHAnsi"/>
          <w:b/>
          <w:bCs/>
        </w:rPr>
        <w:t>Riskienhallinnassa tunnistettujen riskien suuruuden ja vaikutuksien arviointi palvelutoiminnassa</w:t>
      </w:r>
    </w:p>
    <w:p w14:paraId="5AA44BBD" w14:textId="3F82DF31" w:rsidR="008204C4" w:rsidRPr="008204C4" w:rsidRDefault="008204C4" w:rsidP="00372677">
      <w:pPr>
        <w:rPr>
          <w:rFonts w:asciiTheme="minorHAnsi" w:hAnsiTheme="minorHAnsi" w:cstheme="minorHAnsi"/>
        </w:rPr>
      </w:pPr>
      <w:bookmarkStart w:id="61" w:name="_Hlk173493402"/>
      <w:r w:rsidRPr="008204C4">
        <w:rPr>
          <w:rFonts w:asciiTheme="minorHAnsi" w:hAnsiTheme="minorHAnsi" w:cstheme="minorHAnsi"/>
        </w:rPr>
        <w:t xml:space="preserve">Riskikartoituksen yhteydessä arvioidaan </w:t>
      </w:r>
      <w:r>
        <w:rPr>
          <w:rFonts w:asciiTheme="minorHAnsi" w:hAnsiTheme="minorHAnsi" w:cstheme="minorHAnsi"/>
        </w:rPr>
        <w:t xml:space="preserve">samalla riskien todennäköisyyttä, suuruutta ja vaikutusta asiakkaisiin, henkilökuntaan ja toimintaan. Riskit pyritään </w:t>
      </w:r>
      <w:r w:rsidR="00F77BDF">
        <w:rPr>
          <w:rFonts w:asciiTheme="minorHAnsi" w:hAnsiTheme="minorHAnsi" w:cstheme="minorHAnsi"/>
        </w:rPr>
        <w:t xml:space="preserve">ennakoimaan ja </w:t>
      </w:r>
      <w:r>
        <w:rPr>
          <w:rFonts w:asciiTheme="minorHAnsi" w:hAnsiTheme="minorHAnsi" w:cstheme="minorHAnsi"/>
        </w:rPr>
        <w:t>ennaltaehkäisemään</w:t>
      </w:r>
      <w:r w:rsidR="00F77BDF">
        <w:rPr>
          <w:rFonts w:asciiTheme="minorHAnsi" w:hAnsiTheme="minorHAnsi" w:cstheme="minorHAnsi"/>
        </w:rPr>
        <w:t xml:space="preserve"> niiden todennäköisyyden ja suuruuden varalta.</w:t>
      </w:r>
    </w:p>
    <w:p w14:paraId="34C38C7D" w14:textId="42C929BA" w:rsidR="00372677" w:rsidRDefault="00372677" w:rsidP="00037F41">
      <w:pPr>
        <w:rPr>
          <w:rFonts w:cstheme="minorHAnsi"/>
          <w:b/>
          <w:bCs/>
          <w:sz w:val="28"/>
          <w:szCs w:val="28"/>
        </w:rPr>
      </w:pPr>
      <w:bookmarkStart w:id="62" w:name="_Hlk172706989"/>
      <w:bookmarkEnd w:id="61"/>
    </w:p>
    <w:p w14:paraId="284FA431" w14:textId="77777777" w:rsidR="00A93FE8" w:rsidRDefault="00A93FE8" w:rsidP="00037F41">
      <w:pPr>
        <w:rPr>
          <w:rFonts w:cstheme="minorHAnsi"/>
          <w:b/>
          <w:bCs/>
          <w:sz w:val="28"/>
          <w:szCs w:val="28"/>
        </w:rPr>
      </w:pPr>
    </w:p>
    <w:p w14:paraId="546766CD" w14:textId="5B14552E" w:rsidR="00F77BDF" w:rsidRPr="004521E8" w:rsidRDefault="00F97D7E" w:rsidP="008710F1">
      <w:pPr>
        <w:rPr>
          <w:rFonts w:cstheme="minorHAnsi"/>
          <w:b/>
          <w:bCs/>
          <w:sz w:val="28"/>
          <w:szCs w:val="28"/>
        </w:rPr>
      </w:pPr>
      <w:r>
        <w:rPr>
          <w:rFonts w:cstheme="minorHAnsi"/>
          <w:b/>
          <w:bCs/>
          <w:sz w:val="28"/>
          <w:szCs w:val="28"/>
        </w:rPr>
        <w:t>3</w:t>
      </w:r>
      <w:r w:rsidR="00037F41" w:rsidRPr="00CA4318">
        <w:rPr>
          <w:rFonts w:cstheme="minorHAnsi"/>
          <w:b/>
          <w:bCs/>
          <w:sz w:val="28"/>
          <w:szCs w:val="28"/>
        </w:rPr>
        <w:t>.2 Riskienhallinnan keinot</w:t>
      </w:r>
      <w:r w:rsidR="00F86FC1" w:rsidRPr="00CA4318">
        <w:rPr>
          <w:rFonts w:cstheme="minorHAnsi"/>
          <w:b/>
          <w:bCs/>
          <w:sz w:val="28"/>
          <w:szCs w:val="28"/>
        </w:rPr>
        <w:t xml:space="preserve"> ja toiminnassa ilmenevien epäkohtien ja puutteiden käsittely</w:t>
      </w:r>
      <w:bookmarkEnd w:id="62"/>
    </w:p>
    <w:p w14:paraId="2A436A23" w14:textId="04F49253" w:rsidR="00F77BDF" w:rsidRDefault="00F77BDF" w:rsidP="008710F1">
      <w:pPr>
        <w:rPr>
          <w:rFonts w:asciiTheme="minorHAnsi" w:hAnsiTheme="minorHAnsi" w:cstheme="minorHAnsi"/>
          <w:b/>
          <w:bCs/>
        </w:rPr>
      </w:pPr>
      <w:r>
        <w:rPr>
          <w:rFonts w:asciiTheme="minorHAnsi" w:hAnsiTheme="minorHAnsi" w:cstheme="minorHAnsi"/>
          <w:b/>
          <w:bCs/>
        </w:rPr>
        <w:t>Asiakas- ja potilasturvallisuuteen kohdistuvien riskien ennaltaehkäisy</w:t>
      </w:r>
    </w:p>
    <w:p w14:paraId="25C2B48B" w14:textId="1D069A5F" w:rsidR="00F77BDF" w:rsidRPr="008204C4" w:rsidRDefault="00F77BDF" w:rsidP="00F77BDF">
      <w:pPr>
        <w:rPr>
          <w:rFonts w:asciiTheme="minorHAnsi" w:hAnsiTheme="minorHAnsi" w:cstheme="minorHAnsi"/>
        </w:rPr>
      </w:pPr>
      <w:r w:rsidRPr="008204C4">
        <w:rPr>
          <w:rFonts w:asciiTheme="minorHAnsi" w:hAnsiTheme="minorHAnsi" w:cstheme="minorHAnsi"/>
        </w:rPr>
        <w:lastRenderedPageBreak/>
        <w:t xml:space="preserve">Riskikartoituksen yhteydessä arvioidaan </w:t>
      </w:r>
      <w:r>
        <w:rPr>
          <w:rFonts w:asciiTheme="minorHAnsi" w:hAnsiTheme="minorHAnsi" w:cstheme="minorHAnsi"/>
        </w:rPr>
        <w:t>samalla riskien todennäköisyyttä ja vaikutusta asiakkaisiin. Riskit pyritään ennakoimaan ja ennaltaehkäisemään konkreettisin keinoin niiden todennäköisyyden ja suuruuden varalta. Riskien tunnistamisen yhteydessä mietitään samalla millä tavalla riskit voidaan välttää</w:t>
      </w:r>
      <w:r w:rsidR="00823009">
        <w:rPr>
          <w:rFonts w:asciiTheme="minorHAnsi" w:hAnsiTheme="minorHAnsi" w:cstheme="minorHAnsi"/>
        </w:rPr>
        <w:t>, kuten tuplatarkastus lääkejaon yhteydessä lääkepoikkeamien tai siirtotekniikan opettaminen säännöllisin välein tapaturmien välttämiseksi.</w:t>
      </w:r>
    </w:p>
    <w:p w14:paraId="0E5241CC" w14:textId="712F9706" w:rsidR="00F77BDF" w:rsidRDefault="00823009" w:rsidP="008710F1">
      <w:pPr>
        <w:rPr>
          <w:rFonts w:asciiTheme="minorHAnsi" w:hAnsiTheme="minorHAnsi" w:cstheme="minorHAnsi"/>
          <w:b/>
          <w:bCs/>
        </w:rPr>
      </w:pPr>
      <w:r>
        <w:rPr>
          <w:rFonts w:asciiTheme="minorHAnsi" w:hAnsiTheme="minorHAnsi" w:cstheme="minorHAnsi"/>
          <w:b/>
          <w:bCs/>
        </w:rPr>
        <w:t>Riskienhallintakeinojen toimivuuden ja riittävyyden varmistus</w:t>
      </w:r>
    </w:p>
    <w:p w14:paraId="2325F74D" w14:textId="130390F9" w:rsidR="00823009" w:rsidRDefault="00823009" w:rsidP="008710F1">
      <w:pPr>
        <w:rPr>
          <w:rFonts w:asciiTheme="minorHAnsi" w:hAnsiTheme="minorHAnsi" w:cstheme="minorHAnsi"/>
        </w:rPr>
      </w:pPr>
      <w:r>
        <w:rPr>
          <w:rFonts w:asciiTheme="minorHAnsi" w:hAnsiTheme="minorHAnsi" w:cstheme="minorHAnsi"/>
        </w:rPr>
        <w:t>Riskienhallintaa seurataan säännöllisesti henkilökunnan ja asiakkaiden ja/tai asiakkaiden omaisten kautta saadulla palautteella.</w:t>
      </w:r>
      <w:r w:rsidR="00A93FE8">
        <w:rPr>
          <w:rFonts w:asciiTheme="minorHAnsi" w:hAnsiTheme="minorHAnsi" w:cstheme="minorHAnsi"/>
        </w:rPr>
        <w:t xml:space="preserve"> Palautteet </w:t>
      </w:r>
      <w:r w:rsidR="00026A8B">
        <w:rPr>
          <w:rFonts w:asciiTheme="minorHAnsi" w:hAnsiTheme="minorHAnsi" w:cstheme="minorHAnsi"/>
        </w:rPr>
        <w:t xml:space="preserve">kerätään ja </w:t>
      </w:r>
      <w:r w:rsidR="00A93FE8">
        <w:rPr>
          <w:rFonts w:asciiTheme="minorHAnsi" w:hAnsiTheme="minorHAnsi" w:cstheme="minorHAnsi"/>
        </w:rPr>
        <w:t xml:space="preserve">kirjataan </w:t>
      </w:r>
      <w:r w:rsidR="00026A8B">
        <w:rPr>
          <w:rFonts w:asciiTheme="minorHAnsi" w:hAnsiTheme="minorHAnsi" w:cstheme="minorHAnsi"/>
        </w:rPr>
        <w:t xml:space="preserve">sitä varten kehitetylle </w:t>
      </w:r>
      <w:r w:rsidR="00A93FE8">
        <w:rPr>
          <w:rFonts w:asciiTheme="minorHAnsi" w:hAnsiTheme="minorHAnsi" w:cstheme="minorHAnsi"/>
        </w:rPr>
        <w:t>palautelomakkeelle</w:t>
      </w:r>
      <w:r w:rsidR="00026A8B">
        <w:rPr>
          <w:rFonts w:asciiTheme="minorHAnsi" w:hAnsiTheme="minorHAnsi" w:cstheme="minorHAnsi"/>
        </w:rPr>
        <w:t>.</w:t>
      </w:r>
      <w:r>
        <w:rPr>
          <w:rFonts w:asciiTheme="minorHAnsi" w:hAnsiTheme="minorHAnsi" w:cstheme="minorHAnsi"/>
        </w:rPr>
        <w:t xml:space="preserve"> Yrityksen johto käsittelee palautteet ja arvioi mahdollisia toimenpiteitä riskien välttämiseksi.</w:t>
      </w:r>
    </w:p>
    <w:p w14:paraId="70597349" w14:textId="32A8A42B" w:rsidR="00701695" w:rsidRDefault="00823009" w:rsidP="008710F1">
      <w:pPr>
        <w:rPr>
          <w:rFonts w:asciiTheme="minorHAnsi" w:hAnsiTheme="minorHAnsi" w:cstheme="minorHAnsi"/>
          <w:b/>
          <w:bCs/>
        </w:rPr>
      </w:pPr>
      <w:r w:rsidRPr="00701695">
        <w:rPr>
          <w:rFonts w:asciiTheme="minorHAnsi" w:hAnsiTheme="minorHAnsi" w:cstheme="minorHAnsi"/>
          <w:b/>
          <w:bCs/>
        </w:rPr>
        <w:t>Omavalvonnassa ilmene</w:t>
      </w:r>
      <w:r w:rsidR="00701695" w:rsidRPr="00701695">
        <w:rPr>
          <w:rFonts w:asciiTheme="minorHAnsi" w:hAnsiTheme="minorHAnsi" w:cstheme="minorHAnsi"/>
          <w:b/>
          <w:bCs/>
        </w:rPr>
        <w:t>vien</w:t>
      </w:r>
      <w:r w:rsidRPr="00701695">
        <w:rPr>
          <w:rFonts w:asciiTheme="minorHAnsi" w:hAnsiTheme="minorHAnsi" w:cstheme="minorHAnsi"/>
          <w:b/>
          <w:bCs/>
        </w:rPr>
        <w:t xml:space="preserve"> epäkoh</w:t>
      </w:r>
      <w:r w:rsidR="00701695" w:rsidRPr="00701695">
        <w:rPr>
          <w:rFonts w:asciiTheme="minorHAnsi" w:hAnsiTheme="minorHAnsi" w:cstheme="minorHAnsi"/>
          <w:b/>
          <w:bCs/>
        </w:rPr>
        <w:t>tien</w:t>
      </w:r>
      <w:r w:rsidRPr="00701695">
        <w:rPr>
          <w:rFonts w:asciiTheme="minorHAnsi" w:hAnsiTheme="minorHAnsi" w:cstheme="minorHAnsi"/>
          <w:b/>
          <w:bCs/>
        </w:rPr>
        <w:t xml:space="preserve"> ja puuttei</w:t>
      </w:r>
      <w:r w:rsidR="00701695" w:rsidRPr="00701695">
        <w:rPr>
          <w:rFonts w:asciiTheme="minorHAnsi" w:hAnsiTheme="minorHAnsi" w:cstheme="minorHAnsi"/>
          <w:b/>
          <w:bCs/>
        </w:rPr>
        <w:t>siin puuttuminen tilanteen edellyttävällä tavalla</w:t>
      </w:r>
    </w:p>
    <w:p w14:paraId="6E332C67" w14:textId="0CAF7708" w:rsidR="00701695" w:rsidRPr="00701695" w:rsidRDefault="00701695" w:rsidP="008710F1">
      <w:pPr>
        <w:rPr>
          <w:rFonts w:asciiTheme="minorHAnsi" w:hAnsiTheme="minorHAnsi" w:cstheme="minorHAnsi"/>
        </w:rPr>
      </w:pPr>
      <w:r w:rsidRPr="00701695">
        <w:rPr>
          <w:rFonts w:asciiTheme="minorHAnsi" w:hAnsiTheme="minorHAnsi" w:cstheme="minorHAnsi"/>
        </w:rPr>
        <w:t>Henkilökuntaa on ohjeistettu</w:t>
      </w:r>
      <w:r>
        <w:rPr>
          <w:rFonts w:asciiTheme="minorHAnsi" w:hAnsiTheme="minorHAnsi" w:cstheme="minorHAnsi"/>
        </w:rPr>
        <w:t xml:space="preserve"> ilmoittamaan epäkohdista ja haittatapahtumista välittömästi työnjohdolle ja tapahtuneesta </w:t>
      </w:r>
      <w:proofErr w:type="gramStart"/>
      <w:r>
        <w:rPr>
          <w:rFonts w:asciiTheme="minorHAnsi" w:hAnsiTheme="minorHAnsi" w:cstheme="minorHAnsi"/>
        </w:rPr>
        <w:t>täytetään läheltä piti</w:t>
      </w:r>
      <w:proofErr w:type="gramEnd"/>
      <w:r>
        <w:rPr>
          <w:rFonts w:asciiTheme="minorHAnsi" w:hAnsiTheme="minorHAnsi" w:cstheme="minorHAnsi"/>
        </w:rPr>
        <w:t>- lomake sekä Hilkka-ohjelmaan kirjataan selvitys. Työnjohto seuraa säännöllisesti päivittäin töiden kulkua ja on viikoittain asiakkaisiin ja/tai heidän omaisiinsa yhteydessä, jollaoin samalla seurataan töiden laatua.</w:t>
      </w:r>
    </w:p>
    <w:p w14:paraId="7653EEE6" w14:textId="62594A05" w:rsidR="008710F1" w:rsidRPr="008710F1" w:rsidRDefault="00823009" w:rsidP="008710F1">
      <w:pPr>
        <w:rPr>
          <w:rFonts w:asciiTheme="minorHAnsi" w:hAnsiTheme="minorHAnsi" w:cstheme="minorHAnsi"/>
          <w:b/>
          <w:bCs/>
        </w:rPr>
      </w:pPr>
      <w:r w:rsidRPr="00701695">
        <w:rPr>
          <w:rFonts w:asciiTheme="minorHAnsi" w:hAnsiTheme="minorHAnsi" w:cstheme="minorHAnsi"/>
          <w:b/>
          <w:bCs/>
        </w:rPr>
        <w:t xml:space="preserve"> </w:t>
      </w:r>
      <w:r w:rsidR="00551C20">
        <w:rPr>
          <w:rFonts w:asciiTheme="minorHAnsi" w:hAnsiTheme="minorHAnsi" w:cstheme="minorHAnsi"/>
          <w:b/>
          <w:bCs/>
        </w:rPr>
        <w:t>Vaaratapahtumien ilmoitus ja oppimismenettely</w:t>
      </w:r>
    </w:p>
    <w:p w14:paraId="6728C522" w14:textId="125ABB74" w:rsidR="009A002C" w:rsidRDefault="008710F1" w:rsidP="004521E8">
      <w:pPr>
        <w:rPr>
          <w:rFonts w:asciiTheme="minorHAnsi" w:hAnsiTheme="minorHAnsi" w:cstheme="minorHAnsi"/>
        </w:rPr>
      </w:pPr>
      <w:r w:rsidRPr="008710F1">
        <w:rPr>
          <w:rFonts w:asciiTheme="minorHAnsi" w:hAnsiTheme="minorHAnsi" w:cstheme="minorHAnsi"/>
        </w:rPr>
        <w:t xml:space="preserve">Asiakas ja/tai asiakkaan omainen ilmoittaa epäkohdista ilmoittaa työnjohdolle (Anne Lindholm, 0408432548, </w:t>
      </w:r>
      <w:proofErr w:type="spellStart"/>
      <w:proofErr w:type="gramStart"/>
      <w:r w:rsidRPr="008710F1">
        <w:rPr>
          <w:rFonts w:asciiTheme="minorHAnsi" w:hAnsiTheme="minorHAnsi" w:cstheme="minorHAnsi"/>
        </w:rPr>
        <w:t>anne.lindholm</w:t>
      </w:r>
      <w:proofErr w:type="spellEnd"/>
      <w:proofErr w:type="gramEnd"/>
      <w:r w:rsidRPr="008710F1">
        <w:rPr>
          <w:rFonts w:asciiTheme="minorHAnsi" w:hAnsiTheme="minorHAnsi" w:cstheme="minorHAnsi"/>
        </w:rPr>
        <w:t>(at)amlpalvelut.fi ) ja tapahtuneesta täytetään läheltä piti -lomake, jossa käy ilmi tapahtuma. Tapahtuma käsitellään ja toimenpiteistä laaditaan muistio. Muistio jaetaan tarpeellisille tahoille sähköpostitse ja arkistoidaan, sekä tiedotetaan suullisesti palavereissa. Asiasta tiedotetaan henkilökunnalle tiimipalavereissa. Koulutusta järjestetään tarvittaessa. Mikäli epäkohta liittyy palvelujen laatuun, asianmukaisuuteen, asiakkaiden turvallisuuteen tai asiakas- ja potilastyöhön osallistuvan henkilöstön riittävyyteen, asiasta ilmoitetaan palvelun järjestäjälle (Länsi-Uudenmaan Hyvinvointialue).</w:t>
      </w:r>
    </w:p>
    <w:p w14:paraId="0917ED53" w14:textId="26FC9231" w:rsidR="00F17E42" w:rsidRPr="00F30FB8" w:rsidRDefault="008710F1" w:rsidP="004238A6">
      <w:pPr>
        <w:spacing w:line="276" w:lineRule="auto"/>
        <w:rPr>
          <w:rFonts w:asciiTheme="minorHAnsi" w:hAnsiTheme="minorHAnsi" w:cstheme="minorHAnsi"/>
          <w:b/>
          <w:bCs/>
        </w:rPr>
      </w:pPr>
      <w:r>
        <w:rPr>
          <w:rFonts w:asciiTheme="minorHAnsi" w:hAnsiTheme="minorHAnsi" w:cstheme="minorHAnsi"/>
          <w:b/>
          <w:bCs/>
          <w:lang w:eastAsia="fi-FI"/>
        </w:rPr>
        <w:t>H</w:t>
      </w:r>
      <w:r w:rsidR="00F17E42" w:rsidRPr="00F30FB8">
        <w:rPr>
          <w:rFonts w:asciiTheme="minorHAnsi" w:hAnsiTheme="minorHAnsi" w:cstheme="minorHAnsi"/>
          <w:b/>
          <w:bCs/>
          <w:lang w:eastAsia="fi-FI"/>
        </w:rPr>
        <w:t>enkilökun</w:t>
      </w:r>
      <w:r>
        <w:rPr>
          <w:rFonts w:asciiTheme="minorHAnsi" w:hAnsiTheme="minorHAnsi" w:cstheme="minorHAnsi"/>
          <w:b/>
          <w:bCs/>
          <w:lang w:eastAsia="fi-FI"/>
        </w:rPr>
        <w:t>nan</w:t>
      </w:r>
      <w:r w:rsidR="00F17E42" w:rsidRPr="00F30FB8">
        <w:rPr>
          <w:rFonts w:asciiTheme="minorHAnsi" w:hAnsiTheme="minorHAnsi" w:cstheme="minorHAnsi"/>
          <w:b/>
          <w:bCs/>
          <w:lang w:eastAsia="fi-FI"/>
        </w:rPr>
        <w:t>, asiakka</w:t>
      </w:r>
      <w:r>
        <w:rPr>
          <w:rFonts w:asciiTheme="minorHAnsi" w:hAnsiTheme="minorHAnsi" w:cstheme="minorHAnsi"/>
          <w:b/>
          <w:bCs/>
          <w:lang w:eastAsia="fi-FI"/>
        </w:rPr>
        <w:t>iden</w:t>
      </w:r>
      <w:r w:rsidR="00F17E42" w:rsidRPr="00F30FB8">
        <w:rPr>
          <w:rFonts w:asciiTheme="minorHAnsi" w:hAnsiTheme="minorHAnsi" w:cstheme="minorHAnsi"/>
          <w:b/>
          <w:bCs/>
          <w:lang w:eastAsia="fi-FI"/>
        </w:rPr>
        <w:t xml:space="preserve"> ja omais</w:t>
      </w:r>
      <w:r>
        <w:rPr>
          <w:rFonts w:asciiTheme="minorHAnsi" w:hAnsiTheme="minorHAnsi" w:cstheme="minorHAnsi"/>
          <w:b/>
          <w:bCs/>
          <w:lang w:eastAsia="fi-FI"/>
        </w:rPr>
        <w:t>ten</w:t>
      </w:r>
      <w:r w:rsidR="00F17E42" w:rsidRPr="00F30FB8">
        <w:rPr>
          <w:rFonts w:asciiTheme="minorHAnsi" w:hAnsiTheme="minorHAnsi" w:cstheme="minorHAnsi"/>
          <w:b/>
          <w:bCs/>
          <w:lang w:eastAsia="fi-FI"/>
        </w:rPr>
        <w:t xml:space="preserve"> havaitsem</w:t>
      </w:r>
      <w:r>
        <w:rPr>
          <w:rFonts w:asciiTheme="minorHAnsi" w:hAnsiTheme="minorHAnsi" w:cstheme="minorHAnsi"/>
          <w:b/>
          <w:bCs/>
          <w:lang w:eastAsia="fi-FI"/>
        </w:rPr>
        <w:t>at</w:t>
      </w:r>
      <w:r w:rsidR="00F17E42" w:rsidRPr="00F30FB8">
        <w:rPr>
          <w:rFonts w:asciiTheme="minorHAnsi" w:hAnsiTheme="minorHAnsi" w:cstheme="minorHAnsi"/>
          <w:b/>
          <w:bCs/>
          <w:lang w:eastAsia="fi-FI"/>
        </w:rPr>
        <w:t xml:space="preserve"> epäkohdat, laatupoikkeamat ja riskit mukaan </w:t>
      </w:r>
      <w:bookmarkStart w:id="63" w:name="_Hlk173490833"/>
      <w:r w:rsidR="00F17E42" w:rsidRPr="00F30FB8">
        <w:rPr>
          <w:rFonts w:asciiTheme="minorHAnsi" w:hAnsiTheme="minorHAnsi" w:cstheme="minorHAnsi"/>
          <w:b/>
          <w:bCs/>
          <w:lang w:eastAsia="fi-FI"/>
        </w:rPr>
        <w:t xml:space="preserve">lukien </w:t>
      </w:r>
      <w:r w:rsidR="00B34B33">
        <w:rPr>
          <w:rFonts w:asciiTheme="minorHAnsi" w:hAnsiTheme="minorHAnsi" w:cstheme="minorHAnsi"/>
          <w:b/>
          <w:bCs/>
          <w:lang w:eastAsia="fi-FI"/>
        </w:rPr>
        <w:t>valvontalain 29§</w:t>
      </w:r>
      <w:r w:rsidR="00F17E42" w:rsidRPr="00F30FB8">
        <w:rPr>
          <w:rFonts w:asciiTheme="minorHAnsi" w:hAnsiTheme="minorHAnsi" w:cstheme="minorHAnsi"/>
          <w:b/>
          <w:bCs/>
          <w:lang w:eastAsia="fi-FI"/>
        </w:rPr>
        <w:t xml:space="preserve"> </w:t>
      </w:r>
      <w:bookmarkEnd w:id="63"/>
      <w:r w:rsidR="00F17E42" w:rsidRPr="00F30FB8">
        <w:rPr>
          <w:rFonts w:asciiTheme="minorHAnsi" w:hAnsiTheme="minorHAnsi" w:cstheme="minorHAnsi"/>
          <w:b/>
          <w:bCs/>
          <w:lang w:eastAsia="fi-FI"/>
        </w:rPr>
        <w:t xml:space="preserve">mukainen </w:t>
      </w:r>
      <w:r w:rsidR="00B34B33">
        <w:rPr>
          <w:rFonts w:asciiTheme="minorHAnsi" w:hAnsiTheme="minorHAnsi" w:cstheme="minorHAnsi"/>
          <w:b/>
          <w:bCs/>
          <w:lang w:eastAsia="fi-FI"/>
        </w:rPr>
        <w:t xml:space="preserve">palveluntuottajan ja henkilökunnan </w:t>
      </w:r>
      <w:r w:rsidR="00F17E42" w:rsidRPr="00F30FB8">
        <w:rPr>
          <w:rFonts w:asciiTheme="minorHAnsi" w:hAnsiTheme="minorHAnsi" w:cstheme="minorHAnsi"/>
          <w:b/>
          <w:bCs/>
          <w:lang w:eastAsia="fi-FI"/>
        </w:rPr>
        <w:t>ilmoitusvelvollisuus</w:t>
      </w:r>
      <w:r w:rsidR="00B34B33" w:rsidRPr="00B34B33">
        <w:t xml:space="preserve"> </w:t>
      </w:r>
    </w:p>
    <w:p w14:paraId="4BA2A617" w14:textId="11F02106" w:rsidR="00807E44" w:rsidRDefault="00B34B33" w:rsidP="004238A6">
      <w:pPr>
        <w:spacing w:line="276" w:lineRule="auto"/>
        <w:rPr>
          <w:rFonts w:asciiTheme="minorHAnsi" w:hAnsiTheme="minorHAnsi" w:cstheme="minorHAnsi"/>
          <w:szCs w:val="24"/>
        </w:rPr>
      </w:pPr>
      <w:r w:rsidRPr="000F42F2">
        <w:rPr>
          <w:rFonts w:asciiTheme="minorHAnsi" w:hAnsiTheme="minorHAnsi" w:cstheme="minorHAnsi"/>
        </w:rPr>
        <w:t>Valvontalain 29§</w:t>
      </w:r>
      <w:r w:rsidRPr="000F42F2">
        <w:rPr>
          <w:rFonts w:asciiTheme="minorHAnsi" w:hAnsiTheme="minorHAnsi" w:cstheme="minorHAnsi"/>
          <w:b/>
          <w:bCs/>
          <w:lang w:eastAsia="fi-FI"/>
        </w:rPr>
        <w:t xml:space="preserve"> </w:t>
      </w:r>
      <w:r w:rsidR="00167889" w:rsidRPr="000F42F2">
        <w:rPr>
          <w:rFonts w:asciiTheme="minorHAnsi" w:hAnsiTheme="minorHAnsi" w:cstheme="minorHAnsi"/>
          <w:szCs w:val="24"/>
        </w:rPr>
        <w:t>mukaan yrityksen johdolla on velvollisuus ilmoittaa</w:t>
      </w:r>
      <w:r w:rsidR="00807E44">
        <w:rPr>
          <w:rFonts w:asciiTheme="minorHAnsi" w:hAnsiTheme="minorHAnsi" w:cstheme="minorHAnsi"/>
          <w:szCs w:val="24"/>
        </w:rPr>
        <w:t xml:space="preserve"> palvelun järjestäjälle (Länsi-Uudenmaan Hyvinvointialue)</w:t>
      </w:r>
      <w:r w:rsidR="00167889" w:rsidRPr="000F42F2">
        <w:rPr>
          <w:rFonts w:asciiTheme="minorHAnsi" w:hAnsiTheme="minorHAnsi" w:cstheme="minorHAnsi"/>
          <w:szCs w:val="24"/>
        </w:rPr>
        <w:t xml:space="preserve"> </w:t>
      </w:r>
      <w:bookmarkStart w:id="64" w:name="_Hlk168069291"/>
      <w:r w:rsidR="00167889" w:rsidRPr="000F42F2">
        <w:rPr>
          <w:rFonts w:asciiTheme="minorHAnsi" w:hAnsiTheme="minorHAnsi" w:cstheme="minorHAnsi"/>
          <w:szCs w:val="24"/>
        </w:rPr>
        <w:t>mikäli huomataan asiakkaisiin liittyviä epäkohtia, jotka liitty</w:t>
      </w:r>
      <w:r w:rsidR="00807E44">
        <w:rPr>
          <w:rFonts w:asciiTheme="minorHAnsi" w:hAnsiTheme="minorHAnsi" w:cstheme="minorHAnsi"/>
          <w:szCs w:val="24"/>
        </w:rPr>
        <w:t>vät</w:t>
      </w:r>
      <w:r w:rsidR="00167889" w:rsidRPr="000F42F2">
        <w:rPr>
          <w:rFonts w:asciiTheme="minorHAnsi" w:hAnsiTheme="minorHAnsi" w:cstheme="minorHAnsi"/>
        </w:rPr>
        <w:t xml:space="preserve"> palvelujen laatuun, asianmukaisuuteen,</w:t>
      </w:r>
      <w:r w:rsidR="00807E44">
        <w:rPr>
          <w:rFonts w:asciiTheme="minorHAnsi" w:hAnsiTheme="minorHAnsi" w:cstheme="minorHAnsi"/>
        </w:rPr>
        <w:t xml:space="preserve"> asiakkaiden</w:t>
      </w:r>
      <w:r w:rsidR="00167889" w:rsidRPr="000F42F2">
        <w:rPr>
          <w:rFonts w:asciiTheme="minorHAnsi" w:hAnsiTheme="minorHAnsi" w:cstheme="minorHAnsi"/>
        </w:rPr>
        <w:t xml:space="preserve"> turvallisuuteen ja asiakas- ja potilastyöhön osallistuvan henkilöstön riittävyyteen.</w:t>
      </w:r>
      <w:r w:rsidR="00167889" w:rsidRPr="000F42F2">
        <w:rPr>
          <w:rFonts w:asciiTheme="minorHAnsi" w:hAnsiTheme="minorHAnsi" w:cstheme="minorHAnsi"/>
          <w:szCs w:val="24"/>
        </w:rPr>
        <w:t xml:space="preserve"> </w:t>
      </w:r>
      <w:bookmarkEnd w:id="64"/>
    </w:p>
    <w:p w14:paraId="60791EF6" w14:textId="3BE0F4D9" w:rsidR="00316EF1" w:rsidRPr="00645F11" w:rsidRDefault="00807E44" w:rsidP="00F12417">
      <w:pPr>
        <w:spacing w:line="276" w:lineRule="auto"/>
        <w:rPr>
          <w:rFonts w:asciiTheme="minorHAnsi" w:hAnsiTheme="minorHAnsi" w:cstheme="minorHAnsi"/>
          <w:szCs w:val="24"/>
        </w:rPr>
      </w:pPr>
      <w:r>
        <w:rPr>
          <w:rFonts w:asciiTheme="minorHAnsi" w:hAnsiTheme="minorHAnsi" w:cstheme="minorHAnsi"/>
          <w:szCs w:val="24"/>
        </w:rPr>
        <w:t>H</w:t>
      </w:r>
      <w:r w:rsidRPr="000F42F2">
        <w:rPr>
          <w:rFonts w:asciiTheme="minorHAnsi" w:hAnsiTheme="minorHAnsi" w:cstheme="minorHAnsi"/>
          <w:szCs w:val="24"/>
        </w:rPr>
        <w:t>enkilökunnalla</w:t>
      </w:r>
      <w:r>
        <w:rPr>
          <w:rFonts w:asciiTheme="minorHAnsi" w:hAnsiTheme="minorHAnsi" w:cstheme="minorHAnsi"/>
          <w:szCs w:val="24"/>
        </w:rPr>
        <w:t xml:space="preserve"> </w:t>
      </w:r>
      <w:r w:rsidR="00316EF1">
        <w:rPr>
          <w:rFonts w:asciiTheme="minorHAnsi" w:hAnsiTheme="minorHAnsi" w:cstheme="minorHAnsi"/>
          <w:szCs w:val="24"/>
        </w:rPr>
        <w:t xml:space="preserve">ja asiakkailla </w:t>
      </w:r>
      <w:r>
        <w:rPr>
          <w:rFonts w:asciiTheme="minorHAnsi" w:hAnsiTheme="minorHAnsi" w:cstheme="minorHAnsi"/>
          <w:szCs w:val="24"/>
        </w:rPr>
        <w:t>on velvollisuus</w:t>
      </w:r>
      <w:r w:rsidRPr="00807E44">
        <w:rPr>
          <w:rFonts w:asciiTheme="minorHAnsi" w:hAnsiTheme="minorHAnsi" w:cstheme="minorHAnsi"/>
          <w:szCs w:val="24"/>
        </w:rPr>
        <w:t xml:space="preserve"> </w:t>
      </w:r>
      <w:r>
        <w:rPr>
          <w:rFonts w:asciiTheme="minorHAnsi" w:hAnsiTheme="minorHAnsi" w:cstheme="minorHAnsi"/>
          <w:szCs w:val="24"/>
        </w:rPr>
        <w:t xml:space="preserve">ilmoittaa yrityksen </w:t>
      </w:r>
      <w:proofErr w:type="gramStart"/>
      <w:r>
        <w:rPr>
          <w:rFonts w:asciiTheme="minorHAnsi" w:hAnsiTheme="minorHAnsi" w:cstheme="minorHAnsi"/>
          <w:szCs w:val="24"/>
        </w:rPr>
        <w:t xml:space="preserve">johdolle tai </w:t>
      </w:r>
      <w:r w:rsidR="00691C10">
        <w:rPr>
          <w:rFonts w:asciiTheme="minorHAnsi" w:hAnsiTheme="minorHAnsi" w:cstheme="minorHAnsi"/>
          <w:szCs w:val="24"/>
        </w:rPr>
        <w:t>vastaavalle sairaanhoitajalle</w:t>
      </w:r>
      <w:proofErr w:type="gramEnd"/>
      <w:r w:rsidR="00691C10">
        <w:rPr>
          <w:rFonts w:asciiTheme="minorHAnsi" w:hAnsiTheme="minorHAnsi" w:cstheme="minorHAnsi"/>
          <w:szCs w:val="24"/>
        </w:rPr>
        <w:t xml:space="preserve"> </w:t>
      </w:r>
      <w:r w:rsidRPr="000F42F2">
        <w:rPr>
          <w:rFonts w:asciiTheme="minorHAnsi" w:hAnsiTheme="minorHAnsi" w:cstheme="minorHAnsi"/>
          <w:szCs w:val="24"/>
        </w:rPr>
        <w:t>mikäli huomataan asiakkaisiin liittyviä epäkohtia, jotka liitty</w:t>
      </w:r>
      <w:r>
        <w:rPr>
          <w:rFonts w:asciiTheme="minorHAnsi" w:hAnsiTheme="minorHAnsi" w:cstheme="minorHAnsi"/>
          <w:szCs w:val="24"/>
        </w:rPr>
        <w:t>vät</w:t>
      </w:r>
      <w:r w:rsidRPr="000F42F2">
        <w:rPr>
          <w:rFonts w:asciiTheme="minorHAnsi" w:hAnsiTheme="minorHAnsi" w:cstheme="minorHAnsi"/>
        </w:rPr>
        <w:t xml:space="preserve"> palvelujen laatuun, asianmukaisuuteen,</w:t>
      </w:r>
      <w:r>
        <w:rPr>
          <w:rFonts w:asciiTheme="minorHAnsi" w:hAnsiTheme="minorHAnsi" w:cstheme="minorHAnsi"/>
        </w:rPr>
        <w:t xml:space="preserve"> asiakkaiden</w:t>
      </w:r>
      <w:r w:rsidRPr="000F42F2">
        <w:rPr>
          <w:rFonts w:asciiTheme="minorHAnsi" w:hAnsiTheme="minorHAnsi" w:cstheme="minorHAnsi"/>
        </w:rPr>
        <w:t xml:space="preserve"> turvallisuuteen ja asiakas- ja potilastyöhön osallistuvan henkilöstön riittävyyteen</w:t>
      </w:r>
      <w:r w:rsidRPr="00316EF1">
        <w:rPr>
          <w:rFonts w:asciiTheme="minorHAnsi" w:hAnsiTheme="minorHAnsi" w:cstheme="minorHAnsi"/>
          <w:b/>
          <w:bCs/>
        </w:rPr>
        <w:t>.</w:t>
      </w:r>
      <w:r w:rsidRPr="00316EF1">
        <w:rPr>
          <w:rFonts w:asciiTheme="minorHAnsi" w:hAnsiTheme="minorHAnsi" w:cstheme="minorHAnsi"/>
          <w:b/>
          <w:bCs/>
          <w:szCs w:val="24"/>
        </w:rPr>
        <w:t xml:space="preserve">  </w:t>
      </w:r>
      <w:r w:rsidR="00431FA2" w:rsidRPr="00316EF1">
        <w:rPr>
          <w:rFonts w:asciiTheme="minorHAnsi" w:hAnsiTheme="minorHAnsi" w:cstheme="minorHAnsi"/>
          <w:b/>
          <w:bCs/>
          <w:szCs w:val="24"/>
        </w:rPr>
        <w:t>I</w:t>
      </w:r>
      <w:r w:rsidR="00691C10" w:rsidRPr="00316EF1">
        <w:rPr>
          <w:rFonts w:asciiTheme="minorHAnsi" w:hAnsiTheme="minorHAnsi" w:cstheme="minorHAnsi"/>
          <w:b/>
          <w:bCs/>
          <w:szCs w:val="24"/>
        </w:rPr>
        <w:t>lmoittajalle</w:t>
      </w:r>
      <w:r w:rsidR="00431FA2" w:rsidRPr="00316EF1">
        <w:rPr>
          <w:rFonts w:asciiTheme="minorHAnsi" w:hAnsiTheme="minorHAnsi" w:cstheme="minorHAnsi"/>
          <w:b/>
          <w:bCs/>
          <w:szCs w:val="24"/>
        </w:rPr>
        <w:t xml:space="preserve"> ei</w:t>
      </w:r>
      <w:r w:rsidR="00691C10" w:rsidRPr="00316EF1">
        <w:rPr>
          <w:rFonts w:asciiTheme="minorHAnsi" w:hAnsiTheme="minorHAnsi" w:cstheme="minorHAnsi"/>
          <w:b/>
          <w:bCs/>
          <w:szCs w:val="24"/>
        </w:rPr>
        <w:t xml:space="preserve"> koidu siitä seuraamuksia.</w:t>
      </w:r>
      <w:r w:rsidR="00691C10">
        <w:rPr>
          <w:rFonts w:asciiTheme="minorHAnsi" w:hAnsiTheme="minorHAnsi" w:cstheme="minorHAnsi"/>
          <w:szCs w:val="24"/>
        </w:rPr>
        <w:t xml:space="preserve"> Yrityksen johto ilmoittaa epäkohdista eteenpäin palvelun järjestäjälle ja ryhtyy tarvittaviin toimenpiteisiin epäkohdan korjaamiseksi. Mikäli epäkohdat ei korjata viipymättä, asiasta ilmoitetaan valvontaviranomaisille.</w:t>
      </w:r>
    </w:p>
    <w:p w14:paraId="4D9F0DBD" w14:textId="77777777" w:rsidR="00645F11" w:rsidRDefault="000F42F2" w:rsidP="00645F11">
      <w:pPr>
        <w:rPr>
          <w:rFonts w:asciiTheme="minorHAnsi" w:hAnsiTheme="minorHAnsi" w:cstheme="minorHAnsi"/>
        </w:rPr>
      </w:pPr>
      <w:r w:rsidRPr="00645F11">
        <w:rPr>
          <w:rFonts w:asciiTheme="minorHAnsi" w:hAnsiTheme="minorHAnsi" w:cstheme="minorHAnsi"/>
          <w:szCs w:val="24"/>
        </w:rPr>
        <w:lastRenderedPageBreak/>
        <w:t>Mikäli</w:t>
      </w:r>
      <w:r w:rsidR="00431FA2" w:rsidRPr="00645F11">
        <w:rPr>
          <w:rFonts w:asciiTheme="minorHAnsi" w:hAnsiTheme="minorHAnsi" w:cstheme="minorHAnsi"/>
          <w:szCs w:val="24"/>
        </w:rPr>
        <w:t xml:space="preserve"> </w:t>
      </w:r>
      <w:r w:rsidRPr="00645F11">
        <w:rPr>
          <w:rFonts w:asciiTheme="minorHAnsi" w:hAnsiTheme="minorHAnsi" w:cstheme="minorHAnsi"/>
          <w:szCs w:val="24"/>
        </w:rPr>
        <w:t>asiakkaalla huomataan tai</w:t>
      </w:r>
      <w:r w:rsidR="00316EF1" w:rsidRPr="00645F11">
        <w:rPr>
          <w:rFonts w:asciiTheme="minorHAnsi" w:hAnsiTheme="minorHAnsi" w:cstheme="minorHAnsi"/>
          <w:szCs w:val="24"/>
        </w:rPr>
        <w:t xml:space="preserve"> </w:t>
      </w:r>
      <w:proofErr w:type="gramStart"/>
      <w:r w:rsidR="00316EF1" w:rsidRPr="00645F11">
        <w:rPr>
          <w:rFonts w:asciiTheme="minorHAnsi" w:hAnsiTheme="minorHAnsi" w:cstheme="minorHAnsi"/>
          <w:szCs w:val="24"/>
        </w:rPr>
        <w:t>on</w:t>
      </w:r>
      <w:r w:rsidRPr="00645F11">
        <w:rPr>
          <w:rFonts w:asciiTheme="minorHAnsi" w:hAnsiTheme="minorHAnsi" w:cstheme="minorHAnsi"/>
          <w:szCs w:val="24"/>
        </w:rPr>
        <w:t xml:space="preserve"> tapahtu</w:t>
      </w:r>
      <w:r w:rsidR="00316EF1" w:rsidRPr="00645F11">
        <w:rPr>
          <w:rFonts w:asciiTheme="minorHAnsi" w:hAnsiTheme="minorHAnsi" w:cstheme="minorHAnsi"/>
          <w:szCs w:val="24"/>
        </w:rPr>
        <w:t>nut</w:t>
      </w:r>
      <w:r w:rsidRPr="00645F11">
        <w:rPr>
          <w:rFonts w:asciiTheme="minorHAnsi" w:hAnsiTheme="minorHAnsi" w:cstheme="minorHAnsi"/>
          <w:szCs w:val="24"/>
        </w:rPr>
        <w:t xml:space="preserve"> normaalista poikkeavaa on</w:t>
      </w:r>
      <w:proofErr w:type="gramEnd"/>
      <w:r w:rsidRPr="00645F11">
        <w:rPr>
          <w:rFonts w:asciiTheme="minorHAnsi" w:hAnsiTheme="minorHAnsi" w:cstheme="minorHAnsi"/>
          <w:szCs w:val="24"/>
        </w:rPr>
        <w:t xml:space="preserve"> siitä </w:t>
      </w:r>
      <w:r w:rsidR="009A5C6C" w:rsidRPr="00645F11">
        <w:rPr>
          <w:rFonts w:asciiTheme="minorHAnsi" w:hAnsiTheme="minorHAnsi" w:cstheme="minorHAnsi"/>
          <w:szCs w:val="24"/>
        </w:rPr>
        <w:t xml:space="preserve">välittömästi </w:t>
      </w:r>
      <w:r w:rsidRPr="00645F11">
        <w:rPr>
          <w:rFonts w:asciiTheme="minorHAnsi" w:hAnsiTheme="minorHAnsi" w:cstheme="minorHAnsi"/>
          <w:szCs w:val="24"/>
        </w:rPr>
        <w:t>ilmoitettava</w:t>
      </w:r>
      <w:r w:rsidR="00645F11" w:rsidRPr="00645F11">
        <w:rPr>
          <w:rFonts w:asciiTheme="minorHAnsi" w:hAnsiTheme="minorHAnsi" w:cstheme="minorHAnsi"/>
          <w:szCs w:val="24"/>
        </w:rPr>
        <w:t xml:space="preserve"> </w:t>
      </w:r>
      <w:r w:rsidR="009A5C6C" w:rsidRPr="00645F11">
        <w:rPr>
          <w:rFonts w:asciiTheme="minorHAnsi" w:hAnsiTheme="minorHAnsi" w:cstheme="minorHAnsi"/>
          <w:szCs w:val="24"/>
        </w:rPr>
        <w:t>työnjohdolle ja tapahtuneesta täytetään                                                                                                                           läheltä</w:t>
      </w:r>
      <w:r w:rsidR="00F30FB8" w:rsidRPr="00645F11">
        <w:rPr>
          <w:rFonts w:asciiTheme="minorHAnsi" w:hAnsiTheme="minorHAnsi" w:cstheme="minorHAnsi"/>
          <w:szCs w:val="24"/>
        </w:rPr>
        <w:t xml:space="preserve"> </w:t>
      </w:r>
      <w:r w:rsidR="009A5C6C" w:rsidRPr="00645F11">
        <w:rPr>
          <w:rFonts w:asciiTheme="minorHAnsi" w:hAnsiTheme="minorHAnsi" w:cstheme="minorHAnsi"/>
          <w:szCs w:val="24"/>
        </w:rPr>
        <w:t xml:space="preserve">piti </w:t>
      </w:r>
      <w:r w:rsidR="00F30FB8" w:rsidRPr="00645F11">
        <w:rPr>
          <w:rFonts w:asciiTheme="minorHAnsi" w:hAnsiTheme="minorHAnsi" w:cstheme="minorHAnsi"/>
          <w:szCs w:val="24"/>
        </w:rPr>
        <w:t>-</w:t>
      </w:r>
      <w:r w:rsidR="009A5C6C" w:rsidRPr="00645F11">
        <w:rPr>
          <w:rFonts w:asciiTheme="minorHAnsi" w:hAnsiTheme="minorHAnsi" w:cstheme="minorHAnsi"/>
          <w:szCs w:val="24"/>
        </w:rPr>
        <w:t>lomake</w:t>
      </w:r>
      <w:r w:rsidR="009A5C6C" w:rsidRPr="00645F11">
        <w:rPr>
          <w:rFonts w:asciiTheme="minorHAnsi" w:hAnsiTheme="minorHAnsi" w:cstheme="minorHAnsi"/>
        </w:rPr>
        <w:t xml:space="preserve">, jossa käy ilmi mitä on tapahtunut. Tilanne käydään läpi </w:t>
      </w:r>
      <w:r w:rsidR="00316EF1" w:rsidRPr="00645F11">
        <w:rPr>
          <w:rFonts w:asciiTheme="minorHAnsi" w:hAnsiTheme="minorHAnsi" w:cstheme="minorHAnsi"/>
        </w:rPr>
        <w:t>työntekijän</w:t>
      </w:r>
      <w:r w:rsidR="009A5C6C" w:rsidRPr="00645F11">
        <w:rPr>
          <w:rFonts w:asciiTheme="minorHAnsi" w:hAnsiTheme="minorHAnsi" w:cstheme="minorHAnsi"/>
        </w:rPr>
        <w:t xml:space="preserve"> sekä asiakkaan ja/tai omaisen kanssa, joka tarvittaessa myös täyttää lomakkeen tapahtuneesta. </w:t>
      </w:r>
      <w:r w:rsidR="00645F11" w:rsidRPr="00645F11">
        <w:rPr>
          <w:rFonts w:asciiTheme="minorHAnsi" w:hAnsiTheme="minorHAnsi" w:cstheme="minorHAnsi"/>
        </w:rPr>
        <w:t xml:space="preserve">Lisäksi käynnit ja huomiot kirjataan Hilkka-ohjelmaan, jonka poikkeamahuomio- välilehdelle kirjataan poikkeamahuomiot. </w:t>
      </w:r>
    </w:p>
    <w:p w14:paraId="59BC0A46" w14:textId="056B668B" w:rsidR="00645F11" w:rsidRPr="00635383" w:rsidRDefault="00645F11" w:rsidP="00635383">
      <w:pPr>
        <w:spacing w:line="276" w:lineRule="auto"/>
        <w:rPr>
          <w:rFonts w:asciiTheme="minorHAnsi" w:hAnsiTheme="minorHAnsi" w:cstheme="minorHAnsi"/>
          <w:szCs w:val="24"/>
        </w:rPr>
      </w:pPr>
      <w:r>
        <w:rPr>
          <w:rFonts w:asciiTheme="minorHAnsi" w:hAnsiTheme="minorHAnsi" w:cstheme="minorHAnsi"/>
          <w:szCs w:val="24"/>
        </w:rPr>
        <w:t>T</w:t>
      </w:r>
      <w:r w:rsidRPr="00645F11">
        <w:rPr>
          <w:rFonts w:asciiTheme="minorHAnsi" w:hAnsiTheme="minorHAnsi" w:cstheme="minorHAnsi"/>
          <w:szCs w:val="24"/>
        </w:rPr>
        <w:t xml:space="preserve">yötekijän ja tarvittaessa muun henkilökunnan kanssa </w:t>
      </w:r>
      <w:proofErr w:type="gramStart"/>
      <w:r w:rsidRPr="00645F11">
        <w:rPr>
          <w:rFonts w:asciiTheme="minorHAnsi" w:hAnsiTheme="minorHAnsi" w:cstheme="minorHAnsi"/>
          <w:szCs w:val="24"/>
        </w:rPr>
        <w:t>työryhmäkokouksia</w:t>
      </w:r>
      <w:proofErr w:type="gramEnd"/>
      <w:r w:rsidRPr="00645F11">
        <w:rPr>
          <w:rFonts w:asciiTheme="minorHAnsi" w:hAnsiTheme="minorHAnsi" w:cstheme="minorHAnsi"/>
          <w:szCs w:val="24"/>
        </w:rPr>
        <w:t xml:space="preserve"> jotta opitaan tapahtuneesta, niin, että voidaan välttää vastaavia tapauksia jatkossa. Työntekijälle/-jöille annetaan tarvittaessa työnohjausta. Lisäksi kiinnitetään huomiota ennaltaehkäisyyn konkreettisilla toimenpiteillä, kuten ohjauksella ja neuvonnalla. Yrityksessä huolehditaan myös henkilökunnan kouluttamisesta.</w:t>
      </w:r>
    </w:p>
    <w:p w14:paraId="03EE7497" w14:textId="1068F34B" w:rsidR="008710F1" w:rsidRDefault="00645F11" w:rsidP="008710F1">
      <w:pPr>
        <w:rPr>
          <w:rStyle w:val="hgkelc"/>
          <w:rFonts w:asciiTheme="minorHAnsi" w:hAnsiTheme="minorHAnsi" w:cstheme="minorHAnsi"/>
          <w:szCs w:val="24"/>
        </w:rPr>
      </w:pPr>
      <w:r>
        <w:rPr>
          <w:rFonts w:asciiTheme="minorHAnsi" w:hAnsiTheme="minorHAnsi" w:cstheme="minorHAnsi"/>
        </w:rPr>
        <w:t>Yrityksen kehittämiskohteena</w:t>
      </w:r>
      <w:r w:rsidRPr="00645F11">
        <w:rPr>
          <w:rFonts w:asciiTheme="minorHAnsi" w:hAnsiTheme="minorHAnsi" w:cstheme="minorHAnsi"/>
        </w:rPr>
        <w:t xml:space="preserve"> tutkitaan, olisiko mahdollista</w:t>
      </w:r>
      <w:r w:rsidRPr="00645F11">
        <w:rPr>
          <w:rStyle w:val="Otsikko1Char"/>
          <w:rFonts w:asciiTheme="minorHAnsi" w:hAnsiTheme="minorHAnsi" w:cstheme="minorHAnsi"/>
          <w:sz w:val="24"/>
          <w:szCs w:val="24"/>
        </w:rPr>
        <w:t xml:space="preserve"> ottaa käyttöön </w:t>
      </w:r>
      <w:proofErr w:type="spellStart"/>
      <w:r w:rsidRPr="00645F11">
        <w:rPr>
          <w:rStyle w:val="Otsikko1Char"/>
          <w:rFonts w:asciiTheme="minorHAnsi" w:hAnsiTheme="minorHAnsi" w:cstheme="minorHAnsi"/>
          <w:sz w:val="24"/>
          <w:szCs w:val="24"/>
        </w:rPr>
        <w:t>HaiPro</w:t>
      </w:r>
      <w:proofErr w:type="spellEnd"/>
      <w:r w:rsidRPr="00645F11">
        <w:rPr>
          <w:rStyle w:val="Otsikko1Char"/>
          <w:rFonts w:asciiTheme="minorHAnsi" w:hAnsiTheme="minorHAnsi" w:cstheme="minorHAnsi"/>
          <w:sz w:val="24"/>
          <w:szCs w:val="24"/>
        </w:rPr>
        <w:t xml:space="preserve">- raportointiohjelma, </w:t>
      </w:r>
      <w:r w:rsidRPr="00645F11">
        <w:rPr>
          <w:rFonts w:asciiTheme="minorHAnsi" w:hAnsiTheme="minorHAnsi" w:cstheme="minorHAnsi"/>
        </w:rPr>
        <w:t>joka on kehitetty potilas- ja asiakasturvallisuutta vaarantavien tapahtumien raportointiin.</w:t>
      </w:r>
      <w:r w:rsidRPr="00645F11">
        <w:rPr>
          <w:rStyle w:val="Otsikko1Char"/>
          <w:rFonts w:asciiTheme="minorHAnsi" w:hAnsiTheme="minorHAnsi" w:cstheme="minorHAnsi"/>
          <w:sz w:val="24"/>
          <w:szCs w:val="24"/>
        </w:rPr>
        <w:t xml:space="preserve"> Kotihoidon asiakkaille otetaan lisäksi käyttöön </w:t>
      </w:r>
      <w:proofErr w:type="spellStart"/>
      <w:r w:rsidRPr="00645F11">
        <w:rPr>
          <w:rStyle w:val="Otsikko1Char"/>
          <w:rFonts w:asciiTheme="minorHAnsi" w:hAnsiTheme="minorHAnsi" w:cstheme="minorHAnsi"/>
          <w:sz w:val="24"/>
          <w:szCs w:val="24"/>
        </w:rPr>
        <w:t>Rai</w:t>
      </w:r>
      <w:proofErr w:type="spellEnd"/>
      <w:r w:rsidRPr="00645F11">
        <w:rPr>
          <w:rStyle w:val="Otsikko1Char"/>
          <w:rFonts w:asciiTheme="minorHAnsi" w:hAnsiTheme="minorHAnsi" w:cstheme="minorHAnsi"/>
          <w:sz w:val="24"/>
          <w:szCs w:val="24"/>
        </w:rPr>
        <w:t>-arviointimenetelmä, joilla</w:t>
      </w:r>
      <w:r w:rsidRPr="00645F11">
        <w:rPr>
          <w:rStyle w:val="hgkelc"/>
          <w:rFonts w:asciiTheme="minorHAnsi" w:hAnsiTheme="minorHAnsi" w:cstheme="minorHAnsi"/>
          <w:szCs w:val="24"/>
        </w:rPr>
        <w:t xml:space="preserve"> saadaan tietoa asiakkaan arkisuoriutumisesta, kognitiivisesta toimintakyvystä, psyykkisistä oireista, sosiaalisesta osallisuudesta ja kuntoutumisen voimavaroista sekä asiakkaan lähipiiriltä saamasta tuesta.</w:t>
      </w:r>
      <w:r w:rsidR="00375669" w:rsidRPr="00375669">
        <w:t xml:space="preserve"> </w:t>
      </w:r>
      <w:proofErr w:type="spellStart"/>
      <w:r w:rsidR="00375669" w:rsidRPr="00375669">
        <w:rPr>
          <w:rStyle w:val="hgkelc"/>
          <w:rFonts w:asciiTheme="minorHAnsi" w:hAnsiTheme="minorHAnsi" w:cstheme="minorHAnsi"/>
          <w:szCs w:val="24"/>
        </w:rPr>
        <w:t>Rai</w:t>
      </w:r>
      <w:proofErr w:type="spellEnd"/>
      <w:r w:rsidR="00375669" w:rsidRPr="00375669">
        <w:rPr>
          <w:rStyle w:val="hgkelc"/>
          <w:rFonts w:asciiTheme="minorHAnsi" w:hAnsiTheme="minorHAnsi" w:cstheme="minorHAnsi"/>
          <w:szCs w:val="24"/>
        </w:rPr>
        <w:t xml:space="preserve">-arviointi </w:t>
      </w:r>
      <w:proofErr w:type="gramStart"/>
      <w:r w:rsidR="00375669" w:rsidRPr="00375669">
        <w:rPr>
          <w:rStyle w:val="hgkelc"/>
          <w:rFonts w:asciiTheme="minorHAnsi" w:hAnsiTheme="minorHAnsi" w:cstheme="minorHAnsi"/>
          <w:szCs w:val="24"/>
        </w:rPr>
        <w:t>aloitetaan</w:t>
      </w:r>
      <w:proofErr w:type="gramEnd"/>
      <w:r w:rsidR="00375669" w:rsidRPr="00375669">
        <w:rPr>
          <w:rStyle w:val="hgkelc"/>
          <w:rFonts w:asciiTheme="minorHAnsi" w:hAnsiTheme="minorHAnsi" w:cstheme="minorHAnsi"/>
          <w:szCs w:val="24"/>
        </w:rPr>
        <w:t xml:space="preserve"> kun saadaan tunnukset Hyvinvointialueelta ja THL-koulutuksen kirjaamisissa.</w:t>
      </w:r>
    </w:p>
    <w:p w14:paraId="2BD27FAC" w14:textId="77777777" w:rsidR="004521E8" w:rsidRDefault="004521E8" w:rsidP="008710F1">
      <w:pPr>
        <w:rPr>
          <w:rFonts w:asciiTheme="minorHAnsi" w:hAnsiTheme="minorHAnsi" w:cstheme="minorHAnsi"/>
          <w:szCs w:val="24"/>
        </w:rPr>
      </w:pPr>
    </w:p>
    <w:p w14:paraId="08B710EA" w14:textId="536A9B22" w:rsidR="00001DB6" w:rsidRDefault="00001DB6" w:rsidP="008710F1">
      <w:pPr>
        <w:rPr>
          <w:rFonts w:asciiTheme="minorHAnsi" w:hAnsiTheme="minorHAnsi" w:cstheme="minorHAnsi"/>
          <w:b/>
          <w:bCs/>
          <w:szCs w:val="24"/>
        </w:rPr>
      </w:pPr>
      <w:r w:rsidRPr="00001DB6">
        <w:rPr>
          <w:rFonts w:asciiTheme="minorHAnsi" w:hAnsiTheme="minorHAnsi" w:cstheme="minorHAnsi"/>
          <w:b/>
          <w:bCs/>
          <w:szCs w:val="24"/>
        </w:rPr>
        <w:t xml:space="preserve">Henkilöstölle ilmoittamisvelvollisuuden ja – oikeuksista tiedottaminen </w:t>
      </w:r>
    </w:p>
    <w:p w14:paraId="6A536412" w14:textId="0AE864A0" w:rsidR="0093593D" w:rsidRDefault="00001DB6" w:rsidP="008710F1">
      <w:pPr>
        <w:rPr>
          <w:rFonts w:asciiTheme="minorHAnsi" w:hAnsiTheme="minorHAnsi" w:cstheme="minorHAnsi"/>
          <w:szCs w:val="24"/>
        </w:rPr>
      </w:pPr>
      <w:r>
        <w:rPr>
          <w:rFonts w:asciiTheme="minorHAnsi" w:hAnsiTheme="minorHAnsi" w:cstheme="minorHAnsi"/>
          <w:szCs w:val="24"/>
        </w:rPr>
        <w:t xml:space="preserve">Uudelle työntekijälle informoidaan ilmoittamisvelvollisuudesta ja oikeudesta perehdytyksen </w:t>
      </w:r>
      <w:proofErr w:type="gramStart"/>
      <w:r>
        <w:rPr>
          <w:rFonts w:asciiTheme="minorHAnsi" w:hAnsiTheme="minorHAnsi" w:cstheme="minorHAnsi"/>
          <w:szCs w:val="24"/>
        </w:rPr>
        <w:t>yhteydestä  ja</w:t>
      </w:r>
      <w:proofErr w:type="gramEnd"/>
      <w:r>
        <w:rPr>
          <w:rFonts w:asciiTheme="minorHAnsi" w:hAnsiTheme="minorHAnsi" w:cstheme="minorHAnsi"/>
          <w:szCs w:val="24"/>
        </w:rPr>
        <w:t xml:space="preserve"> henkilöstölle tiedotetaan asiasta kuukausikokouksien yhteydestä. Jokainen työntekijä lukee ja kuittaa omavalvontasuunnit</w:t>
      </w:r>
      <w:r w:rsidR="00B738F0">
        <w:rPr>
          <w:rFonts w:asciiTheme="minorHAnsi" w:hAnsiTheme="minorHAnsi" w:cstheme="minorHAnsi"/>
          <w:szCs w:val="24"/>
        </w:rPr>
        <w:t>e</w:t>
      </w:r>
      <w:r>
        <w:rPr>
          <w:rFonts w:asciiTheme="minorHAnsi" w:hAnsiTheme="minorHAnsi" w:cstheme="minorHAnsi"/>
          <w:szCs w:val="24"/>
        </w:rPr>
        <w:t>lman luetuksi.</w:t>
      </w:r>
    </w:p>
    <w:p w14:paraId="43F2E3F2" w14:textId="77777777" w:rsidR="004521E8" w:rsidRPr="004521E8" w:rsidRDefault="004521E8" w:rsidP="008710F1">
      <w:pPr>
        <w:rPr>
          <w:rFonts w:asciiTheme="minorHAnsi" w:hAnsiTheme="minorHAnsi" w:cstheme="minorHAnsi"/>
          <w:szCs w:val="24"/>
        </w:rPr>
      </w:pPr>
    </w:p>
    <w:p w14:paraId="67B13114" w14:textId="7793AA93" w:rsidR="0093593D" w:rsidRPr="0093593D" w:rsidRDefault="0093593D" w:rsidP="008710F1">
      <w:pPr>
        <w:rPr>
          <w:rFonts w:asciiTheme="minorHAnsi" w:hAnsiTheme="minorHAnsi" w:cstheme="minorHAnsi"/>
          <w:b/>
          <w:bCs/>
          <w:szCs w:val="24"/>
        </w:rPr>
      </w:pPr>
      <w:r w:rsidRPr="0093593D">
        <w:rPr>
          <w:rFonts w:asciiTheme="minorHAnsi" w:hAnsiTheme="minorHAnsi" w:cstheme="minorHAnsi"/>
          <w:b/>
          <w:bCs/>
          <w:szCs w:val="24"/>
        </w:rPr>
        <w:t>Valvovien viranomaisten selvityspyyntöjen, ohjausten ja päätösten käsittely ja tiedottaminen</w:t>
      </w:r>
    </w:p>
    <w:p w14:paraId="1CF97638" w14:textId="3B9FD85B" w:rsidR="00001DB6" w:rsidRDefault="0093593D" w:rsidP="008710F1">
      <w:pPr>
        <w:rPr>
          <w:rFonts w:asciiTheme="minorHAnsi" w:hAnsiTheme="minorHAnsi" w:cstheme="minorHAnsi"/>
          <w:szCs w:val="24"/>
        </w:rPr>
      </w:pPr>
      <w:r>
        <w:rPr>
          <w:rFonts w:asciiTheme="minorHAnsi" w:hAnsiTheme="minorHAnsi" w:cstheme="minorHAnsi"/>
          <w:szCs w:val="24"/>
        </w:rPr>
        <w:t xml:space="preserve">Valvovien viranomaisten selvityspyynnöt, ohjaukset ja tiedotukset </w:t>
      </w:r>
      <w:r w:rsidR="00491C76">
        <w:rPr>
          <w:rFonts w:asciiTheme="minorHAnsi" w:hAnsiTheme="minorHAnsi" w:cstheme="minorHAnsi"/>
          <w:szCs w:val="24"/>
        </w:rPr>
        <w:t>käsitellään yrityksen johtoryhmässä, jossa päätetään mitä toimenpiteistä. asiasta tiedotetaan henkilöstölle kuukausikokouksien ja tiimipalaverien yhteydessä.</w:t>
      </w:r>
    </w:p>
    <w:p w14:paraId="4FE7F2C8" w14:textId="77777777" w:rsidR="004521E8" w:rsidRPr="008710F1" w:rsidRDefault="004521E8" w:rsidP="008710F1">
      <w:pPr>
        <w:rPr>
          <w:rFonts w:asciiTheme="minorHAnsi" w:hAnsiTheme="minorHAnsi" w:cstheme="minorHAnsi"/>
          <w:szCs w:val="24"/>
        </w:rPr>
      </w:pPr>
    </w:p>
    <w:p w14:paraId="17929BDB" w14:textId="573F558D" w:rsidR="00F86FC1" w:rsidRPr="00CA4318" w:rsidRDefault="00F97D7E" w:rsidP="004814E2">
      <w:pPr>
        <w:rPr>
          <w:b/>
          <w:bCs/>
          <w:sz w:val="28"/>
          <w:szCs w:val="28"/>
          <w:lang w:eastAsia="fi-FI"/>
        </w:rPr>
      </w:pPr>
      <w:bookmarkStart w:id="65" w:name="_Toc45556437"/>
      <w:r>
        <w:rPr>
          <w:b/>
          <w:bCs/>
          <w:sz w:val="28"/>
          <w:szCs w:val="28"/>
          <w:lang w:eastAsia="fi-FI"/>
        </w:rPr>
        <w:t>3</w:t>
      </w:r>
      <w:r w:rsidR="00F86FC1" w:rsidRPr="00CA4318">
        <w:rPr>
          <w:b/>
          <w:bCs/>
          <w:sz w:val="28"/>
          <w:szCs w:val="28"/>
          <w:lang w:eastAsia="fi-FI"/>
        </w:rPr>
        <w:t>.3 Riskienhallinnan seuranta, raportointi ja osaamisen varmistaminen</w:t>
      </w:r>
    </w:p>
    <w:p w14:paraId="09ADE9B9" w14:textId="5CC0B283" w:rsidR="008710F1" w:rsidRPr="008710F1" w:rsidRDefault="008710F1" w:rsidP="008710F1">
      <w:pPr>
        <w:rPr>
          <w:rFonts w:asciiTheme="minorHAnsi" w:hAnsiTheme="minorHAnsi" w:cstheme="minorHAnsi"/>
          <w:b/>
          <w:bCs/>
          <w:lang w:eastAsia="fi-FI"/>
        </w:rPr>
      </w:pPr>
      <w:bookmarkStart w:id="66" w:name="_Toc45556436"/>
      <w:bookmarkEnd w:id="65"/>
      <w:r w:rsidRPr="008710F1">
        <w:rPr>
          <w:rFonts w:asciiTheme="minorHAnsi" w:hAnsiTheme="minorHAnsi" w:cstheme="minorHAnsi"/>
          <w:b/>
          <w:bCs/>
          <w:lang w:eastAsia="fi-FI"/>
        </w:rPr>
        <w:t>Riskien</w:t>
      </w:r>
      <w:bookmarkEnd w:id="66"/>
      <w:r w:rsidR="00641AA3">
        <w:rPr>
          <w:rFonts w:asciiTheme="minorHAnsi" w:hAnsiTheme="minorHAnsi" w:cstheme="minorHAnsi"/>
          <w:b/>
          <w:bCs/>
          <w:lang w:eastAsia="fi-FI"/>
        </w:rPr>
        <w:t xml:space="preserve">hallinnan </w:t>
      </w:r>
      <w:r w:rsidR="00F83E3C">
        <w:rPr>
          <w:rFonts w:asciiTheme="minorHAnsi" w:hAnsiTheme="minorHAnsi" w:cstheme="minorHAnsi"/>
          <w:b/>
          <w:bCs/>
          <w:lang w:eastAsia="fi-FI"/>
        </w:rPr>
        <w:t>toimivuu</w:t>
      </w:r>
      <w:r w:rsidR="000E5D5B">
        <w:rPr>
          <w:rFonts w:asciiTheme="minorHAnsi" w:hAnsiTheme="minorHAnsi" w:cstheme="minorHAnsi"/>
          <w:b/>
          <w:bCs/>
          <w:lang w:eastAsia="fi-FI"/>
        </w:rPr>
        <w:t xml:space="preserve">den </w:t>
      </w:r>
      <w:r w:rsidR="00F83E3C">
        <w:rPr>
          <w:rFonts w:asciiTheme="minorHAnsi" w:hAnsiTheme="minorHAnsi" w:cstheme="minorHAnsi"/>
          <w:b/>
          <w:bCs/>
          <w:lang w:eastAsia="fi-FI"/>
        </w:rPr>
        <w:t>seuranta</w:t>
      </w:r>
      <w:r w:rsidR="000E5D5B">
        <w:rPr>
          <w:rFonts w:asciiTheme="minorHAnsi" w:hAnsiTheme="minorHAnsi" w:cstheme="minorHAnsi"/>
          <w:b/>
          <w:bCs/>
          <w:lang w:eastAsia="fi-FI"/>
        </w:rPr>
        <w:t xml:space="preserve"> ja arviointi</w:t>
      </w:r>
    </w:p>
    <w:p w14:paraId="1CB5DC45" w14:textId="50AD6573" w:rsidR="00F17E42" w:rsidRPr="00641AA3" w:rsidRDefault="00641AA3" w:rsidP="004238A6">
      <w:pPr>
        <w:rPr>
          <w:rFonts w:asciiTheme="minorHAnsi" w:hAnsiTheme="minorHAnsi" w:cstheme="minorHAnsi"/>
          <w:lang w:eastAsia="fi-FI"/>
        </w:rPr>
      </w:pPr>
      <w:r>
        <w:rPr>
          <w:rFonts w:asciiTheme="minorHAnsi" w:hAnsiTheme="minorHAnsi" w:cstheme="minorHAnsi"/>
          <w:lang w:eastAsia="fi-FI"/>
        </w:rPr>
        <w:t>Henkilökuntaa ohjeistetaan perehdytyksen yhteydessä töihin tulessa riskien ja epäkohtien ilmoittamiskäytännöistä. Ilmoituskäytännöt ja velvollisuudet käsitellään myös kuukausikokouksien yhteydessä, jolloin varmistetaan, että henkilökunta on sisäistänyt asian.</w:t>
      </w:r>
    </w:p>
    <w:p w14:paraId="664AC7F8" w14:textId="40EC9F70" w:rsidR="004238A6" w:rsidRDefault="00841C0C" w:rsidP="00F86FC1">
      <w:pPr>
        <w:pStyle w:val="Arial9"/>
        <w:jc w:val="both"/>
        <w:rPr>
          <w:rFonts w:asciiTheme="minorHAnsi" w:hAnsiTheme="minorHAnsi" w:cstheme="minorHAnsi"/>
          <w:sz w:val="24"/>
          <w:szCs w:val="24"/>
        </w:rPr>
      </w:pPr>
      <w:bookmarkStart w:id="67" w:name="_Hlk115704968"/>
      <w:r w:rsidRPr="00F30FB8">
        <w:rPr>
          <w:rFonts w:asciiTheme="minorHAnsi" w:hAnsiTheme="minorHAnsi" w:cstheme="minorHAnsi"/>
          <w:sz w:val="24"/>
          <w:szCs w:val="24"/>
        </w:rPr>
        <w:t xml:space="preserve">Epäkohdista ilmoitetaan välittömästi työnjohdolle ja tapahtuneesta </w:t>
      </w:r>
      <w:proofErr w:type="gramStart"/>
      <w:r w:rsidRPr="00F30FB8">
        <w:rPr>
          <w:rFonts w:asciiTheme="minorHAnsi" w:hAnsiTheme="minorHAnsi" w:cstheme="minorHAnsi"/>
          <w:sz w:val="24"/>
          <w:szCs w:val="24"/>
        </w:rPr>
        <w:t>täytetään</w:t>
      </w:r>
      <w:proofErr w:type="gramEnd"/>
      <w:r w:rsidRPr="00F30FB8">
        <w:rPr>
          <w:rFonts w:asciiTheme="minorHAnsi" w:hAnsiTheme="minorHAnsi" w:cstheme="minorHAnsi"/>
          <w:sz w:val="24"/>
          <w:szCs w:val="24"/>
        </w:rPr>
        <w:t xml:space="preserve"> läheltä-piti lomake, jossa käy ilmi tapahtuma. Tapahtuma käsitellään ja toimenpiteistä laaditaan muistio. Muistio jaetaan tarpeellisille tahoille sähköpostitse ja arkistoidaan, sekä tiedotetaan suullisesti palavereissa. Asiasta tiedotetaan henkilökunnalle tiimipalavereissa. Koulutusta järjestetään tarvittaessa. </w:t>
      </w:r>
      <w:r w:rsidR="00F86FC1">
        <w:rPr>
          <w:rFonts w:asciiTheme="minorHAnsi" w:hAnsiTheme="minorHAnsi" w:cstheme="minorHAnsi"/>
          <w:sz w:val="24"/>
          <w:szCs w:val="24"/>
        </w:rPr>
        <w:t xml:space="preserve"> </w:t>
      </w:r>
      <w:bookmarkEnd w:id="67"/>
      <w:r w:rsidR="000E5D5B">
        <w:rPr>
          <w:rFonts w:asciiTheme="minorHAnsi" w:hAnsiTheme="minorHAnsi" w:cstheme="minorHAnsi"/>
          <w:sz w:val="24"/>
          <w:szCs w:val="24"/>
        </w:rPr>
        <w:t xml:space="preserve">Haitta- </w:t>
      </w:r>
      <w:r w:rsidR="000E5D5B">
        <w:rPr>
          <w:rFonts w:asciiTheme="minorHAnsi" w:hAnsiTheme="minorHAnsi" w:cstheme="minorHAnsi"/>
          <w:sz w:val="24"/>
          <w:szCs w:val="24"/>
        </w:rPr>
        <w:lastRenderedPageBreak/>
        <w:t>ja vaaratilanteen jälkeen seurataan ja arvioidaan, että</w:t>
      </w:r>
      <w:r w:rsidR="00C0403B">
        <w:rPr>
          <w:rFonts w:asciiTheme="minorHAnsi" w:hAnsiTheme="minorHAnsi" w:cstheme="minorHAnsi"/>
          <w:sz w:val="24"/>
          <w:szCs w:val="24"/>
        </w:rPr>
        <w:t xml:space="preserve"> tilanteesta ollaan opittu vastaavien tilanteiden sattuessa tulevaisuudessa.</w:t>
      </w:r>
    </w:p>
    <w:p w14:paraId="0D0F5451" w14:textId="77777777" w:rsidR="00F83E3C" w:rsidRDefault="00F83E3C" w:rsidP="00F86FC1">
      <w:pPr>
        <w:pStyle w:val="Arial9"/>
        <w:jc w:val="both"/>
        <w:rPr>
          <w:rFonts w:asciiTheme="minorHAnsi" w:hAnsiTheme="minorHAnsi" w:cstheme="minorHAnsi"/>
          <w:sz w:val="24"/>
          <w:szCs w:val="24"/>
        </w:rPr>
      </w:pPr>
    </w:p>
    <w:p w14:paraId="5EE9B9E7" w14:textId="4855EE96" w:rsidR="00F83E3C" w:rsidRPr="00F83E3C" w:rsidRDefault="00F83E3C" w:rsidP="00F86FC1">
      <w:pPr>
        <w:pStyle w:val="Arial9"/>
        <w:jc w:val="both"/>
        <w:rPr>
          <w:rFonts w:asciiTheme="minorHAnsi" w:hAnsiTheme="minorHAnsi" w:cstheme="minorHAnsi"/>
          <w:b/>
          <w:bCs/>
          <w:sz w:val="24"/>
          <w:szCs w:val="24"/>
        </w:rPr>
      </w:pPr>
      <w:r w:rsidRPr="00F83E3C">
        <w:rPr>
          <w:rFonts w:asciiTheme="minorHAnsi" w:hAnsiTheme="minorHAnsi" w:cstheme="minorHAnsi"/>
          <w:b/>
          <w:bCs/>
          <w:sz w:val="24"/>
          <w:szCs w:val="24"/>
        </w:rPr>
        <w:t>Hygieniaohjeiden ja infektiotorjunnan toteutumisen seuranta</w:t>
      </w:r>
    </w:p>
    <w:p w14:paraId="0D13EEFB" w14:textId="644F2C37" w:rsidR="00F83E3C" w:rsidRDefault="00F83E3C" w:rsidP="00F83E3C">
      <w:pPr>
        <w:pStyle w:val="NormaaliWWW"/>
        <w:rPr>
          <w:rFonts w:asciiTheme="minorHAnsi" w:hAnsiTheme="minorHAnsi" w:cstheme="minorHAnsi"/>
        </w:rPr>
      </w:pPr>
      <w:r w:rsidRPr="00A7409A">
        <w:rPr>
          <w:rFonts w:asciiTheme="minorHAnsi" w:hAnsiTheme="minorHAnsi" w:cstheme="minorHAnsi"/>
        </w:rPr>
        <w:t xml:space="preserve">Hygieniasta huolehtiminen kuuluu henkilöstöön kuuluvan perustyöhön, erityisesti huomioidaan käsihygienia sekä suojakäsineiden ja suu- ja hengityssuojaimien käyttö. Tiimin jokaisella jäsenellä on ohjeistuskansio, josta löytyy hygieniaohje ja tarvikkeet jaetaan kaikille työntekijöille. Pandemiatilanteissa toimitaan </w:t>
      </w:r>
      <w:proofErr w:type="spellStart"/>
      <w:proofErr w:type="gramStart"/>
      <w:r w:rsidRPr="00A7409A">
        <w:rPr>
          <w:rFonts w:asciiTheme="minorHAnsi" w:hAnsiTheme="minorHAnsi" w:cstheme="minorHAnsi"/>
        </w:rPr>
        <w:t>THL;n</w:t>
      </w:r>
      <w:proofErr w:type="spellEnd"/>
      <w:proofErr w:type="gramEnd"/>
      <w:r w:rsidRPr="00A7409A">
        <w:rPr>
          <w:rFonts w:asciiTheme="minorHAnsi" w:hAnsiTheme="minorHAnsi" w:cstheme="minorHAnsi"/>
        </w:rPr>
        <w:t xml:space="preserve"> ja </w:t>
      </w:r>
      <w:proofErr w:type="spellStart"/>
      <w:r w:rsidRPr="00A7409A">
        <w:rPr>
          <w:rFonts w:asciiTheme="minorHAnsi" w:hAnsiTheme="minorHAnsi" w:cstheme="minorHAnsi"/>
        </w:rPr>
        <w:t>STM;n</w:t>
      </w:r>
      <w:proofErr w:type="spellEnd"/>
      <w:r w:rsidRPr="00A7409A">
        <w:rPr>
          <w:rFonts w:asciiTheme="minorHAnsi" w:hAnsiTheme="minorHAnsi" w:cstheme="minorHAnsi"/>
        </w:rPr>
        <w:t xml:space="preserve"> ohjeiden mukaisesti. Näissä erityistilanteissa henkilöstölle järjestetään koulutusta ja annetaan toimintaohjeet tartuntojen ehkäisemiseksi. Henkilöstö toteuttaa työskentelyssään aseptista työskentelytapaa. Epidemia- ja pandemiatilanteissa tehostetaan käsihygieniaa ja muita suojatarvikkeita ja tarvittaessa tehdään vain välttämättömät käynnit asiakkaiden luona </w:t>
      </w:r>
      <w:proofErr w:type="spellStart"/>
      <w:proofErr w:type="gramStart"/>
      <w:r w:rsidRPr="00A7409A">
        <w:rPr>
          <w:rFonts w:asciiTheme="minorHAnsi" w:hAnsiTheme="minorHAnsi" w:cstheme="minorHAnsi"/>
        </w:rPr>
        <w:t>THL;n</w:t>
      </w:r>
      <w:proofErr w:type="spellEnd"/>
      <w:proofErr w:type="gramEnd"/>
      <w:r w:rsidRPr="00A7409A">
        <w:rPr>
          <w:rFonts w:asciiTheme="minorHAnsi" w:hAnsiTheme="minorHAnsi" w:cstheme="minorHAnsi"/>
        </w:rPr>
        <w:t xml:space="preserve"> ja </w:t>
      </w:r>
      <w:proofErr w:type="spellStart"/>
      <w:r w:rsidRPr="00A7409A">
        <w:rPr>
          <w:rFonts w:asciiTheme="minorHAnsi" w:hAnsiTheme="minorHAnsi" w:cstheme="minorHAnsi"/>
        </w:rPr>
        <w:t>STM;n</w:t>
      </w:r>
      <w:proofErr w:type="spellEnd"/>
      <w:r w:rsidRPr="00A7409A">
        <w:rPr>
          <w:rFonts w:asciiTheme="minorHAnsi" w:hAnsiTheme="minorHAnsi" w:cstheme="minorHAnsi"/>
        </w:rPr>
        <w:t xml:space="preserve"> ohjeiden mukaisesti</w:t>
      </w:r>
      <w:r>
        <w:rPr>
          <w:rFonts w:asciiTheme="minorHAnsi" w:hAnsiTheme="minorHAnsi" w:cstheme="minorHAnsi"/>
        </w:rPr>
        <w:t>.</w:t>
      </w:r>
      <w:r w:rsidR="00697358" w:rsidRPr="00697358">
        <w:rPr>
          <w:rFonts w:asciiTheme="minorHAnsi" w:hAnsiTheme="minorHAnsi" w:cstheme="minorHAnsi"/>
        </w:rPr>
        <w:t xml:space="preserve"> </w:t>
      </w:r>
      <w:r w:rsidR="00697358" w:rsidRPr="00F30FB8">
        <w:rPr>
          <w:rFonts w:asciiTheme="minorHAnsi" w:hAnsiTheme="minorHAnsi" w:cstheme="minorHAnsi"/>
        </w:rPr>
        <w:t xml:space="preserve"> Asiasta tiedotetaan henkilökunnalle tiimipalavereissa</w:t>
      </w:r>
      <w:r w:rsidR="00697358">
        <w:rPr>
          <w:rFonts w:asciiTheme="minorHAnsi" w:hAnsiTheme="minorHAnsi" w:cstheme="minorHAnsi"/>
        </w:rPr>
        <w:t xml:space="preserve"> ja kuukausikokouksien yhteydessä</w:t>
      </w:r>
      <w:r w:rsidR="00697358" w:rsidRPr="00F30FB8">
        <w:rPr>
          <w:rFonts w:asciiTheme="minorHAnsi" w:hAnsiTheme="minorHAnsi" w:cstheme="minorHAnsi"/>
        </w:rPr>
        <w:t>.</w:t>
      </w:r>
      <w:r w:rsidR="000E5D5B">
        <w:rPr>
          <w:rFonts w:asciiTheme="minorHAnsi" w:hAnsiTheme="minorHAnsi" w:cstheme="minorHAnsi"/>
        </w:rPr>
        <w:t xml:space="preserve"> </w:t>
      </w:r>
      <w:r w:rsidR="00697358" w:rsidRPr="00F30FB8">
        <w:rPr>
          <w:rFonts w:asciiTheme="minorHAnsi" w:hAnsiTheme="minorHAnsi" w:cstheme="minorHAnsi"/>
        </w:rPr>
        <w:t xml:space="preserve"> </w:t>
      </w:r>
      <w:r w:rsidR="00697358">
        <w:rPr>
          <w:rFonts w:asciiTheme="minorHAnsi" w:hAnsiTheme="minorHAnsi" w:cstheme="minorHAnsi"/>
        </w:rPr>
        <w:t>Henkilöstön asian osaaminen varmistetaan</w:t>
      </w:r>
      <w:r w:rsidR="000E5D5B">
        <w:rPr>
          <w:rFonts w:asciiTheme="minorHAnsi" w:hAnsiTheme="minorHAnsi" w:cstheme="minorHAnsi"/>
        </w:rPr>
        <w:t xml:space="preserve"> asiakaskäyntien ja asiakaspalautteen yhteydessä</w:t>
      </w:r>
      <w:r w:rsidR="00697358">
        <w:rPr>
          <w:rFonts w:asciiTheme="minorHAnsi" w:hAnsiTheme="minorHAnsi" w:cstheme="minorHAnsi"/>
        </w:rPr>
        <w:t xml:space="preserve"> ja k</w:t>
      </w:r>
      <w:r w:rsidR="00697358" w:rsidRPr="00F30FB8">
        <w:rPr>
          <w:rFonts w:asciiTheme="minorHAnsi" w:hAnsiTheme="minorHAnsi" w:cstheme="minorHAnsi"/>
        </w:rPr>
        <w:t>oulutusta järjestetään tarvittaessa.</w:t>
      </w:r>
    </w:p>
    <w:p w14:paraId="290CB063" w14:textId="25F901A4" w:rsidR="000E5D5B" w:rsidRPr="000E5D5B" w:rsidRDefault="000E5D5B" w:rsidP="00F83E3C">
      <w:pPr>
        <w:pStyle w:val="NormaaliWWW"/>
        <w:rPr>
          <w:rFonts w:asciiTheme="minorHAnsi" w:hAnsiTheme="minorHAnsi" w:cstheme="minorHAnsi"/>
          <w:b/>
          <w:bCs/>
        </w:rPr>
      </w:pPr>
      <w:r w:rsidRPr="000E5D5B">
        <w:rPr>
          <w:rFonts w:asciiTheme="minorHAnsi" w:hAnsiTheme="minorHAnsi" w:cstheme="minorHAnsi"/>
          <w:b/>
          <w:bCs/>
        </w:rPr>
        <w:t>Vaara ja haittatapahtumien raportointikäytännöt</w:t>
      </w:r>
    </w:p>
    <w:p w14:paraId="7F8A4130" w14:textId="6900B4F3" w:rsidR="00F86FC1" w:rsidRPr="000E5D5B" w:rsidRDefault="000E5D5B" w:rsidP="00F86FC1">
      <w:pPr>
        <w:pStyle w:val="Arial9"/>
        <w:jc w:val="both"/>
        <w:rPr>
          <w:rFonts w:asciiTheme="minorHAnsi" w:hAnsiTheme="minorHAnsi" w:cstheme="minorHAnsi"/>
          <w:sz w:val="24"/>
          <w:szCs w:val="24"/>
        </w:rPr>
      </w:pPr>
      <w:r w:rsidRPr="000E5D5B">
        <w:rPr>
          <w:rFonts w:asciiTheme="minorHAnsi" w:hAnsiTheme="minorHAnsi" w:cstheme="minorHAnsi"/>
          <w:sz w:val="24"/>
          <w:szCs w:val="24"/>
        </w:rPr>
        <w:t>Haittatapahtumat, vaara ja läheltä piti -tilanteet ja epäkohdista ilmoitetaan välittömästi työnjohdolle ja tapahtuneesta täytetään ”läheltä piti”- lomake, jossa käy ilmi tapahtuma. Epäkohtien havaitsemisen ja käsittelyn jälkeen laaditaan toimintasuunnitelma epäkohtien korjaamiseksi. Asiakasta ja/tai lähiomaista kuunnellaan tapahtuneesta. Korjaustoimenpiteet aikataulutetaan ja toimenpiteiden etenemistä seurataan. Lopuksi tarkistetaan, että epäkohdat on korjattu. Mikäli epäkohdat ei korjata viipymättä, asiasta ilmoitetaan valvontaviranomaisille</w:t>
      </w:r>
      <w:r>
        <w:rPr>
          <w:rFonts w:asciiTheme="minorHAnsi" w:hAnsiTheme="minorHAnsi" w:cstheme="minorHAnsi"/>
          <w:sz w:val="24"/>
          <w:szCs w:val="24"/>
        </w:rPr>
        <w:t>.</w:t>
      </w:r>
    </w:p>
    <w:p w14:paraId="409C3BB5" w14:textId="77777777" w:rsidR="000E5D5B" w:rsidRPr="00F86FC1" w:rsidRDefault="000E5D5B" w:rsidP="00F86FC1">
      <w:pPr>
        <w:pStyle w:val="Arial9"/>
        <w:jc w:val="both"/>
        <w:rPr>
          <w:rFonts w:asciiTheme="minorHAnsi" w:hAnsiTheme="minorHAnsi" w:cstheme="minorHAnsi"/>
          <w:sz w:val="24"/>
          <w:szCs w:val="24"/>
        </w:rPr>
      </w:pPr>
    </w:p>
    <w:p w14:paraId="1AEA89AF" w14:textId="12BFC222" w:rsidR="00F17E42" w:rsidRPr="004521E8" w:rsidRDefault="00641AA3" w:rsidP="004814E2">
      <w:pPr>
        <w:rPr>
          <w:rFonts w:asciiTheme="minorHAnsi" w:hAnsiTheme="minorHAnsi" w:cstheme="minorHAnsi"/>
          <w:b/>
          <w:bCs/>
          <w:lang w:eastAsia="fi-FI"/>
        </w:rPr>
      </w:pPr>
      <w:r w:rsidRPr="004521E8">
        <w:rPr>
          <w:rFonts w:asciiTheme="minorHAnsi" w:hAnsiTheme="minorHAnsi" w:cstheme="minorHAnsi"/>
          <w:b/>
          <w:bCs/>
          <w:lang w:eastAsia="fi-FI"/>
        </w:rPr>
        <w:t>Riskienhallinnan osaamisen varmistaminen</w:t>
      </w:r>
    </w:p>
    <w:p w14:paraId="4979BA60" w14:textId="1EEB3D8F" w:rsidR="00C330AB" w:rsidRDefault="00841C0C" w:rsidP="00C330AB">
      <w:pPr>
        <w:autoSpaceDE w:val="0"/>
        <w:autoSpaceDN w:val="0"/>
        <w:adjustRightInd w:val="0"/>
        <w:rPr>
          <w:rFonts w:asciiTheme="minorHAnsi" w:hAnsiTheme="minorHAnsi" w:cstheme="minorHAnsi"/>
          <w:szCs w:val="24"/>
        </w:rPr>
      </w:pPr>
      <w:r w:rsidRPr="00F30FB8">
        <w:rPr>
          <w:rFonts w:asciiTheme="minorHAnsi" w:hAnsiTheme="minorHAnsi" w:cstheme="minorHAnsi"/>
          <w:lang w:eastAsia="fi-FI"/>
        </w:rPr>
        <w:t xml:space="preserve">Epäkohtien havaitsemisen ja käsittelyn jälkeen laaditaan toimintasuunnitelma epäkohtien </w:t>
      </w:r>
      <w:r w:rsidRPr="00F30FB8">
        <w:rPr>
          <w:rFonts w:asciiTheme="minorHAnsi" w:hAnsiTheme="minorHAnsi" w:cstheme="minorHAnsi"/>
          <w:szCs w:val="24"/>
        </w:rPr>
        <w:t>korjaamiseksi. Korjaustoimenpiteet aikataulutetaan ja toimenpiteiden etenemistä seurataan. Lopuksi tarkistetaan, että epäkohdat on korjattu</w:t>
      </w:r>
      <w:bookmarkStart w:id="68" w:name="_Hlk173489480"/>
      <w:r w:rsidRPr="00F30FB8">
        <w:rPr>
          <w:rFonts w:asciiTheme="minorHAnsi" w:hAnsiTheme="minorHAnsi" w:cstheme="minorHAnsi"/>
          <w:szCs w:val="24"/>
        </w:rPr>
        <w:t xml:space="preserve">. Asiasta tiedotetaan henkilökunnalle tiimipalavereissa. </w:t>
      </w:r>
      <w:r w:rsidR="00F86FC1">
        <w:rPr>
          <w:rFonts w:asciiTheme="minorHAnsi" w:hAnsiTheme="minorHAnsi" w:cstheme="minorHAnsi"/>
          <w:szCs w:val="24"/>
        </w:rPr>
        <w:t>Henkilöstön asian osaaminen varmistetaan ja k</w:t>
      </w:r>
      <w:r w:rsidRPr="00F30FB8">
        <w:rPr>
          <w:rFonts w:asciiTheme="minorHAnsi" w:hAnsiTheme="minorHAnsi" w:cstheme="minorHAnsi"/>
          <w:szCs w:val="24"/>
        </w:rPr>
        <w:t xml:space="preserve">oulutusta järjestetään tarvittaessa. </w:t>
      </w:r>
      <w:bookmarkEnd w:id="68"/>
    </w:p>
    <w:p w14:paraId="14595226" w14:textId="77777777" w:rsidR="005C167B" w:rsidRDefault="005C167B" w:rsidP="00C330AB">
      <w:pPr>
        <w:autoSpaceDE w:val="0"/>
        <w:autoSpaceDN w:val="0"/>
        <w:adjustRightInd w:val="0"/>
        <w:rPr>
          <w:rFonts w:cstheme="minorHAnsi"/>
          <w:b/>
          <w:bCs/>
          <w:sz w:val="28"/>
          <w:szCs w:val="28"/>
        </w:rPr>
      </w:pPr>
    </w:p>
    <w:p w14:paraId="2A99AFE5" w14:textId="0B4294F6" w:rsidR="00F86FC1" w:rsidRPr="00CA4318" w:rsidRDefault="00F97D7E" w:rsidP="00C330AB">
      <w:pPr>
        <w:autoSpaceDE w:val="0"/>
        <w:autoSpaceDN w:val="0"/>
        <w:adjustRightInd w:val="0"/>
        <w:rPr>
          <w:rFonts w:cstheme="minorHAnsi"/>
          <w:b/>
          <w:bCs/>
          <w:sz w:val="28"/>
          <w:szCs w:val="28"/>
          <w:lang w:eastAsia="fi-FI"/>
        </w:rPr>
      </w:pPr>
      <w:r>
        <w:rPr>
          <w:rFonts w:cstheme="minorHAnsi"/>
          <w:b/>
          <w:bCs/>
          <w:sz w:val="28"/>
          <w:szCs w:val="28"/>
        </w:rPr>
        <w:t>3</w:t>
      </w:r>
      <w:r w:rsidR="00F86FC1" w:rsidRPr="00CA4318">
        <w:rPr>
          <w:rFonts w:cstheme="minorHAnsi"/>
          <w:b/>
          <w:bCs/>
          <w:sz w:val="28"/>
          <w:szCs w:val="28"/>
        </w:rPr>
        <w:t>.4 Ostopalvelut- ja alihankinta</w:t>
      </w:r>
    </w:p>
    <w:p w14:paraId="58FF140B" w14:textId="77777777" w:rsidR="008710F1" w:rsidRDefault="00F86FC1" w:rsidP="00D07786">
      <w:pPr>
        <w:rPr>
          <w:rFonts w:asciiTheme="minorHAnsi" w:hAnsiTheme="minorHAnsi" w:cstheme="minorHAnsi"/>
        </w:rPr>
      </w:pPr>
      <w:r w:rsidRPr="008710F1">
        <w:rPr>
          <w:rFonts w:asciiTheme="minorHAnsi" w:hAnsiTheme="minorHAnsi" w:cstheme="minorHAnsi"/>
        </w:rPr>
        <w:t>Mikäli yritys ostaa palveluita ostopalveluina (henkilöstövuokraus) ja/tai alihankintana varmistetaan yrityksen luotettav</w:t>
      </w:r>
      <w:r w:rsidR="0044465D" w:rsidRPr="008710F1">
        <w:rPr>
          <w:rFonts w:asciiTheme="minorHAnsi" w:hAnsiTheme="minorHAnsi" w:cstheme="minorHAnsi"/>
        </w:rPr>
        <w:t>u</w:t>
      </w:r>
      <w:r w:rsidRPr="008710F1">
        <w:rPr>
          <w:rFonts w:asciiTheme="minorHAnsi" w:hAnsiTheme="minorHAnsi" w:cstheme="minorHAnsi"/>
        </w:rPr>
        <w:t>us</w:t>
      </w:r>
      <w:r w:rsidR="0044465D" w:rsidRPr="008710F1">
        <w:rPr>
          <w:rFonts w:asciiTheme="minorHAnsi" w:hAnsiTheme="minorHAnsi" w:cstheme="minorHAnsi"/>
        </w:rPr>
        <w:t xml:space="preserve"> ja luvat sekä henkilöstöltä vaadittavat todistukset ja osaaminen. Työntekijöiden pätevyys varmistetaan tarkastamalla alkuperäiset työ- ja opintotodistukset ja terveydenhuoltohenkilöstöltä laillistukset </w:t>
      </w:r>
      <w:proofErr w:type="spellStart"/>
      <w:r w:rsidR="0044465D" w:rsidRPr="008710F1">
        <w:rPr>
          <w:rFonts w:asciiTheme="minorHAnsi" w:hAnsiTheme="minorHAnsi" w:cstheme="minorHAnsi"/>
        </w:rPr>
        <w:t>julkiterhikistä</w:t>
      </w:r>
      <w:proofErr w:type="spellEnd"/>
      <w:r w:rsidR="0044465D" w:rsidRPr="008710F1">
        <w:rPr>
          <w:rFonts w:asciiTheme="minorHAnsi" w:hAnsiTheme="minorHAnsi" w:cstheme="minorHAnsi"/>
        </w:rPr>
        <w:t>. Aiemmille työnantajille soitetaan tarvittaessa ja varmistetaan, että työntekijä on työskennellyt mainitsemassaan paikassa ja tehtävissä. Rikosrekisteriote vaaditaan kaikilta ennen töiden aloittamisesta.</w:t>
      </w:r>
      <w:r w:rsidR="00D07786" w:rsidRPr="008710F1">
        <w:rPr>
          <w:rFonts w:asciiTheme="minorHAnsi" w:hAnsiTheme="minorHAnsi" w:cstheme="minorHAnsi"/>
        </w:rPr>
        <w:t xml:space="preserve"> </w:t>
      </w:r>
    </w:p>
    <w:p w14:paraId="3FCB258F" w14:textId="056C0601" w:rsidR="00D07786" w:rsidRPr="008710F1" w:rsidRDefault="00D07786" w:rsidP="00D07786">
      <w:pPr>
        <w:rPr>
          <w:rFonts w:asciiTheme="minorHAnsi" w:hAnsiTheme="minorHAnsi" w:cstheme="minorHAnsi"/>
        </w:rPr>
      </w:pPr>
      <w:r w:rsidRPr="008710F1">
        <w:rPr>
          <w:rFonts w:asciiTheme="minorHAnsi" w:hAnsiTheme="minorHAnsi" w:cstheme="minorHAnsi"/>
        </w:rPr>
        <w:t xml:space="preserve">Alihankintana ostetut palvelut ja niiden tuottajat: </w:t>
      </w:r>
      <w:r w:rsidR="008710F1">
        <w:rPr>
          <w:rFonts w:asciiTheme="minorHAnsi" w:hAnsiTheme="minorHAnsi" w:cstheme="minorHAnsi"/>
        </w:rPr>
        <w:t>Tällä hetkellä ei osteta</w:t>
      </w:r>
      <w:r w:rsidRPr="008710F1">
        <w:rPr>
          <w:rFonts w:asciiTheme="minorHAnsi" w:hAnsiTheme="minorHAnsi" w:cstheme="minorHAnsi"/>
        </w:rPr>
        <w:t xml:space="preserve"> alihankintana</w:t>
      </w:r>
      <w:r w:rsidR="008710F1">
        <w:rPr>
          <w:rFonts w:asciiTheme="minorHAnsi" w:hAnsiTheme="minorHAnsi" w:cstheme="minorHAnsi"/>
        </w:rPr>
        <w:t xml:space="preserve"> </w:t>
      </w:r>
      <w:r w:rsidRPr="008710F1">
        <w:rPr>
          <w:rFonts w:asciiTheme="minorHAnsi" w:hAnsiTheme="minorHAnsi" w:cstheme="minorHAnsi"/>
        </w:rPr>
        <w:t>palveluita</w:t>
      </w:r>
    </w:p>
    <w:p w14:paraId="6F6CBF01" w14:textId="77777777" w:rsidR="00D07786" w:rsidRPr="008710F1" w:rsidRDefault="00D07786" w:rsidP="00D07786">
      <w:pPr>
        <w:rPr>
          <w:rFonts w:asciiTheme="minorHAnsi" w:hAnsiTheme="minorHAnsi" w:cstheme="minorHAnsi"/>
        </w:rPr>
      </w:pPr>
      <w:r w:rsidRPr="008710F1">
        <w:rPr>
          <w:rFonts w:asciiTheme="minorHAnsi" w:hAnsiTheme="minorHAnsi" w:cstheme="minorHAnsi"/>
        </w:rPr>
        <w:t>Ostopalvelujen tuottajat:</w:t>
      </w:r>
    </w:p>
    <w:p w14:paraId="48463817" w14:textId="7678D019" w:rsidR="0044465D" w:rsidRDefault="00D07786" w:rsidP="0044465D">
      <w:pPr>
        <w:pStyle w:val="Luettelokappale"/>
        <w:numPr>
          <w:ilvl w:val="0"/>
          <w:numId w:val="10"/>
        </w:numPr>
        <w:rPr>
          <w:rFonts w:asciiTheme="minorHAnsi" w:hAnsiTheme="minorHAnsi" w:cstheme="minorHAnsi"/>
        </w:rPr>
      </w:pPr>
      <w:r w:rsidRPr="008710F1">
        <w:rPr>
          <w:rFonts w:asciiTheme="minorHAnsi" w:hAnsiTheme="minorHAnsi" w:cstheme="minorHAnsi"/>
        </w:rPr>
        <w:t>Välkky Hoiva Oy (Y-tunnus:2906603-8)</w:t>
      </w:r>
    </w:p>
    <w:p w14:paraId="5403890E" w14:textId="77777777" w:rsidR="001919AB" w:rsidRPr="001919AB" w:rsidRDefault="001919AB" w:rsidP="001919AB">
      <w:pPr>
        <w:pStyle w:val="Luettelokappale"/>
        <w:ind w:left="720"/>
        <w:rPr>
          <w:rFonts w:asciiTheme="minorHAnsi" w:hAnsiTheme="minorHAnsi" w:cstheme="minorHAnsi"/>
        </w:rPr>
      </w:pPr>
    </w:p>
    <w:p w14:paraId="3554E0CA" w14:textId="4D8CE521" w:rsidR="0044465D" w:rsidRPr="00CA4318" w:rsidRDefault="00F97D7E" w:rsidP="0044465D">
      <w:pPr>
        <w:pStyle w:val="Arial9"/>
        <w:jc w:val="both"/>
        <w:rPr>
          <w:rFonts w:ascii="Trebuchet MS" w:hAnsi="Trebuchet MS" w:cstheme="minorHAnsi"/>
          <w:b/>
          <w:bCs/>
          <w:sz w:val="28"/>
          <w:szCs w:val="28"/>
        </w:rPr>
      </w:pPr>
      <w:bookmarkStart w:id="69" w:name="_Hlk172707142"/>
      <w:r>
        <w:rPr>
          <w:rFonts w:ascii="Trebuchet MS" w:hAnsi="Trebuchet MS" w:cstheme="minorHAnsi"/>
          <w:b/>
          <w:bCs/>
          <w:sz w:val="28"/>
          <w:szCs w:val="28"/>
        </w:rPr>
        <w:t>3</w:t>
      </w:r>
      <w:r w:rsidR="0044465D" w:rsidRPr="00CA4318">
        <w:rPr>
          <w:rFonts w:ascii="Trebuchet MS" w:hAnsi="Trebuchet MS" w:cstheme="minorHAnsi"/>
          <w:b/>
          <w:bCs/>
          <w:sz w:val="28"/>
          <w:szCs w:val="28"/>
        </w:rPr>
        <w:t>.5 Valmius- ja jatkuvuuden hallinta</w:t>
      </w:r>
    </w:p>
    <w:bookmarkEnd w:id="69"/>
    <w:p w14:paraId="06BB0C75" w14:textId="77777777" w:rsidR="0044465D" w:rsidRPr="0044465D" w:rsidRDefault="0044465D" w:rsidP="0044465D">
      <w:pPr>
        <w:pStyle w:val="Arial9"/>
        <w:jc w:val="both"/>
        <w:rPr>
          <w:rFonts w:asciiTheme="minorHAnsi" w:hAnsiTheme="minorHAnsi" w:cstheme="minorHAnsi"/>
          <w:b/>
          <w:bCs/>
          <w:sz w:val="24"/>
          <w:szCs w:val="24"/>
        </w:rPr>
      </w:pPr>
    </w:p>
    <w:p w14:paraId="5B3E4EA7" w14:textId="18F1CB92" w:rsidR="00A50B40" w:rsidRPr="00054D85" w:rsidRDefault="0044465D" w:rsidP="00054D85">
      <w:pPr>
        <w:pStyle w:val="Arial9"/>
        <w:jc w:val="both"/>
        <w:rPr>
          <w:rFonts w:asciiTheme="minorHAnsi" w:hAnsiTheme="minorHAnsi" w:cstheme="minorHAnsi"/>
          <w:sz w:val="24"/>
          <w:szCs w:val="24"/>
        </w:rPr>
      </w:pPr>
      <w:r>
        <w:rPr>
          <w:rFonts w:asciiTheme="minorHAnsi" w:hAnsiTheme="minorHAnsi" w:cstheme="minorHAnsi"/>
          <w:sz w:val="24"/>
          <w:szCs w:val="24"/>
        </w:rPr>
        <w:t xml:space="preserve">Yrityksen johto, yrittäjä ja </w:t>
      </w:r>
      <w:r w:rsidRPr="00F30FB8">
        <w:rPr>
          <w:rFonts w:asciiTheme="minorHAnsi" w:hAnsiTheme="minorHAnsi" w:cstheme="minorHAnsi"/>
          <w:sz w:val="24"/>
          <w:szCs w:val="24"/>
        </w:rPr>
        <w:t xml:space="preserve">Tj. Anne Lindholm </w:t>
      </w:r>
      <w:r>
        <w:rPr>
          <w:rFonts w:asciiTheme="minorHAnsi" w:hAnsiTheme="minorHAnsi" w:cstheme="minorHAnsi"/>
          <w:sz w:val="24"/>
          <w:szCs w:val="24"/>
        </w:rPr>
        <w:t xml:space="preserve">ja yrittäjä FM Dan Lindholm </w:t>
      </w:r>
      <w:r w:rsidRPr="00F30FB8">
        <w:rPr>
          <w:rFonts w:asciiTheme="minorHAnsi" w:hAnsiTheme="minorHAnsi" w:cstheme="minorHAnsi"/>
          <w:sz w:val="24"/>
          <w:szCs w:val="24"/>
        </w:rPr>
        <w:t>vastaa</w:t>
      </w:r>
      <w:r>
        <w:rPr>
          <w:rFonts w:asciiTheme="minorHAnsi" w:hAnsiTheme="minorHAnsi" w:cstheme="minorHAnsi"/>
          <w:sz w:val="24"/>
          <w:szCs w:val="24"/>
        </w:rPr>
        <w:t>vat</w:t>
      </w:r>
      <w:r w:rsidRPr="00F30FB8">
        <w:rPr>
          <w:rFonts w:asciiTheme="minorHAnsi" w:hAnsiTheme="minorHAnsi" w:cstheme="minorHAnsi"/>
          <w:sz w:val="24"/>
          <w:szCs w:val="24"/>
        </w:rPr>
        <w:t xml:space="preserve"> </w:t>
      </w:r>
      <w:r>
        <w:rPr>
          <w:rFonts w:asciiTheme="minorHAnsi" w:hAnsiTheme="minorHAnsi" w:cstheme="minorHAnsi"/>
          <w:sz w:val="24"/>
          <w:szCs w:val="24"/>
        </w:rPr>
        <w:t>valmius- ja jatkuvuus</w:t>
      </w:r>
      <w:r w:rsidRPr="00F30FB8">
        <w:rPr>
          <w:rFonts w:asciiTheme="minorHAnsi" w:hAnsiTheme="minorHAnsi" w:cstheme="minorHAnsi"/>
          <w:sz w:val="24"/>
          <w:szCs w:val="24"/>
        </w:rPr>
        <w:t xml:space="preserve">suunnitelman laadinnasta </w:t>
      </w:r>
      <w:r>
        <w:rPr>
          <w:rFonts w:asciiTheme="minorHAnsi" w:hAnsiTheme="minorHAnsi" w:cstheme="minorHAnsi"/>
          <w:sz w:val="24"/>
          <w:szCs w:val="24"/>
        </w:rPr>
        <w:t>yhdessä vastaavan sairaanhoitajan Anna Lipposen (sairaanhoitaja AMK) kanssa</w:t>
      </w:r>
      <w:r w:rsidR="00054D85">
        <w:rPr>
          <w:rFonts w:asciiTheme="minorHAnsi" w:hAnsiTheme="minorHAnsi" w:cstheme="minorHAnsi"/>
          <w:sz w:val="24"/>
          <w:szCs w:val="24"/>
        </w:rPr>
        <w:t>.</w:t>
      </w:r>
    </w:p>
    <w:p w14:paraId="62BB71CA" w14:textId="77777777" w:rsidR="001919AB" w:rsidRDefault="001919AB" w:rsidP="00C330AB">
      <w:pPr>
        <w:spacing w:line="276" w:lineRule="auto"/>
      </w:pPr>
    </w:p>
    <w:p w14:paraId="69AC1AB5" w14:textId="5964B7F4" w:rsidR="00195EE3" w:rsidRDefault="00F97D7E" w:rsidP="00195EE3">
      <w:pPr>
        <w:pStyle w:val="Otsikko2"/>
        <w:rPr>
          <w:sz w:val="28"/>
          <w:szCs w:val="28"/>
        </w:rPr>
      </w:pPr>
      <w:bookmarkStart w:id="70" w:name="_Toc31100007"/>
      <w:bookmarkStart w:id="71" w:name="_Toc45556473"/>
      <w:bookmarkStart w:id="72" w:name="_Toc172706549"/>
      <w:r>
        <w:t>4</w:t>
      </w:r>
      <w:r w:rsidR="00E731EC">
        <w:t>.</w:t>
      </w:r>
      <w:r w:rsidR="00377A9F" w:rsidRPr="00D37954">
        <w:t xml:space="preserve"> </w:t>
      </w:r>
      <w:bookmarkEnd w:id="70"/>
      <w:bookmarkEnd w:id="71"/>
      <w:bookmarkEnd w:id="72"/>
      <w:r w:rsidR="00195EE3" w:rsidRPr="00535B9F">
        <w:rPr>
          <w:sz w:val="28"/>
          <w:szCs w:val="28"/>
        </w:rPr>
        <w:t>OMAVALVONTASUUNNITELMAN</w:t>
      </w:r>
      <w:r w:rsidR="00195EE3">
        <w:rPr>
          <w:sz w:val="28"/>
          <w:szCs w:val="28"/>
        </w:rPr>
        <w:t xml:space="preserve"> TOIMEENPANO, JULKAISEMINEN, TOTEUTUMISEN</w:t>
      </w:r>
      <w:r w:rsidR="00195EE3" w:rsidRPr="00535B9F">
        <w:rPr>
          <w:sz w:val="28"/>
          <w:szCs w:val="28"/>
        </w:rPr>
        <w:t xml:space="preserve"> SEURANTA</w:t>
      </w:r>
      <w:r w:rsidR="00195EE3">
        <w:rPr>
          <w:sz w:val="28"/>
          <w:szCs w:val="28"/>
        </w:rPr>
        <w:t xml:space="preserve"> JA PÄIVITTÄMINEN</w:t>
      </w:r>
    </w:p>
    <w:p w14:paraId="40A32D0E" w14:textId="77777777" w:rsidR="00195EE3" w:rsidRDefault="00195EE3" w:rsidP="00195EE3"/>
    <w:p w14:paraId="07DEA980" w14:textId="6667CC91" w:rsidR="0036613F" w:rsidRPr="00CA4318" w:rsidRDefault="00F97D7E" w:rsidP="0036613F">
      <w:pPr>
        <w:rPr>
          <w:b/>
          <w:bCs/>
          <w:sz w:val="28"/>
          <w:szCs w:val="28"/>
        </w:rPr>
      </w:pPr>
      <w:r>
        <w:rPr>
          <w:b/>
          <w:bCs/>
          <w:sz w:val="28"/>
          <w:szCs w:val="28"/>
        </w:rPr>
        <w:t>4</w:t>
      </w:r>
      <w:r w:rsidR="00195EE3" w:rsidRPr="00CA4318">
        <w:rPr>
          <w:b/>
          <w:bCs/>
          <w:sz w:val="28"/>
          <w:szCs w:val="28"/>
        </w:rPr>
        <w:t>.1 Toimeenpano</w:t>
      </w:r>
      <w:bookmarkStart w:id="73" w:name="_Toc45556440"/>
      <w:r w:rsidR="0036613F" w:rsidRPr="00CA4318">
        <w:rPr>
          <w:b/>
          <w:bCs/>
          <w:sz w:val="28"/>
          <w:szCs w:val="28"/>
        </w:rPr>
        <w:t xml:space="preserve"> </w:t>
      </w:r>
      <w:bookmarkEnd w:id="73"/>
    </w:p>
    <w:p w14:paraId="041949AD" w14:textId="77777777" w:rsidR="0036613F" w:rsidRDefault="0036613F" w:rsidP="0036613F">
      <w:pPr>
        <w:pStyle w:val="Arial9"/>
        <w:jc w:val="both"/>
        <w:rPr>
          <w:rFonts w:asciiTheme="minorHAnsi" w:hAnsiTheme="minorHAnsi" w:cstheme="minorHAnsi"/>
          <w:sz w:val="24"/>
          <w:szCs w:val="24"/>
        </w:rPr>
      </w:pPr>
      <w:bookmarkStart w:id="74" w:name="_Hlk170400354"/>
      <w:r>
        <w:rPr>
          <w:rFonts w:asciiTheme="minorHAnsi" w:hAnsiTheme="minorHAnsi" w:cstheme="minorHAnsi"/>
          <w:sz w:val="24"/>
          <w:szCs w:val="24"/>
        </w:rPr>
        <w:t xml:space="preserve"> Omavalvontasuunnitelma on laadittu Valviran sosiaali- ja terveydenhuollon palveluntuottajan palveluyksikkökohtaisen omavalvontasuunnitelmaa 15.5.2024 voimaan astuneen määräyksen mukaisesti.</w:t>
      </w:r>
    </w:p>
    <w:p w14:paraId="592C31D6" w14:textId="77777777" w:rsidR="0036613F" w:rsidRDefault="0036613F" w:rsidP="0036613F">
      <w:pPr>
        <w:pStyle w:val="Arial9"/>
        <w:jc w:val="both"/>
        <w:rPr>
          <w:rFonts w:asciiTheme="minorHAnsi" w:hAnsiTheme="minorHAnsi" w:cstheme="minorHAnsi"/>
          <w:sz w:val="24"/>
          <w:szCs w:val="24"/>
        </w:rPr>
      </w:pPr>
    </w:p>
    <w:p w14:paraId="0F80BD3B" w14:textId="3F11C92B" w:rsidR="0036613F" w:rsidRDefault="0036613F" w:rsidP="0036613F">
      <w:pPr>
        <w:pStyle w:val="Arial9"/>
        <w:jc w:val="both"/>
        <w:rPr>
          <w:rFonts w:asciiTheme="minorHAnsi" w:hAnsiTheme="minorHAnsi" w:cstheme="minorHAnsi"/>
          <w:sz w:val="24"/>
          <w:szCs w:val="24"/>
        </w:rPr>
      </w:pPr>
      <w:bookmarkStart w:id="75" w:name="_Hlk172698166"/>
      <w:bookmarkStart w:id="76" w:name="_Hlk172701837"/>
      <w:bookmarkStart w:id="77" w:name="_Hlk172654631"/>
      <w:r>
        <w:rPr>
          <w:rFonts w:asciiTheme="minorHAnsi" w:hAnsiTheme="minorHAnsi" w:cstheme="minorHAnsi"/>
          <w:sz w:val="24"/>
          <w:szCs w:val="24"/>
        </w:rPr>
        <w:t xml:space="preserve">Yrityksen johto, yrittäjä ja </w:t>
      </w:r>
      <w:r w:rsidRPr="00F30FB8">
        <w:rPr>
          <w:rFonts w:asciiTheme="minorHAnsi" w:hAnsiTheme="minorHAnsi" w:cstheme="minorHAnsi"/>
          <w:sz w:val="24"/>
          <w:szCs w:val="24"/>
        </w:rPr>
        <w:t xml:space="preserve">Tj. Anne Lindholm </w:t>
      </w:r>
      <w:r>
        <w:rPr>
          <w:rFonts w:asciiTheme="minorHAnsi" w:hAnsiTheme="minorHAnsi" w:cstheme="minorHAnsi"/>
          <w:sz w:val="24"/>
          <w:szCs w:val="24"/>
        </w:rPr>
        <w:t xml:space="preserve">ja yrittäjä FM Dan Lindholm </w:t>
      </w:r>
      <w:r w:rsidRPr="00F30FB8">
        <w:rPr>
          <w:rFonts w:asciiTheme="minorHAnsi" w:hAnsiTheme="minorHAnsi" w:cstheme="minorHAnsi"/>
          <w:sz w:val="24"/>
          <w:szCs w:val="24"/>
        </w:rPr>
        <w:t>vastaa</w:t>
      </w:r>
      <w:r>
        <w:rPr>
          <w:rFonts w:asciiTheme="minorHAnsi" w:hAnsiTheme="minorHAnsi" w:cstheme="minorHAnsi"/>
          <w:sz w:val="24"/>
          <w:szCs w:val="24"/>
        </w:rPr>
        <w:t>vat</w:t>
      </w:r>
      <w:r w:rsidRPr="00F30FB8">
        <w:rPr>
          <w:rFonts w:asciiTheme="minorHAnsi" w:hAnsiTheme="minorHAnsi" w:cstheme="minorHAnsi"/>
          <w:sz w:val="24"/>
          <w:szCs w:val="24"/>
        </w:rPr>
        <w:t xml:space="preserve"> omavalvontasuunnitelman laadinnasta ja toteutuksesta</w:t>
      </w:r>
      <w:r>
        <w:rPr>
          <w:rFonts w:asciiTheme="minorHAnsi" w:hAnsiTheme="minorHAnsi" w:cstheme="minorHAnsi"/>
          <w:sz w:val="24"/>
          <w:szCs w:val="24"/>
        </w:rPr>
        <w:t xml:space="preserve"> </w:t>
      </w:r>
      <w:r w:rsidR="001919AB">
        <w:rPr>
          <w:rFonts w:asciiTheme="minorHAnsi" w:hAnsiTheme="minorHAnsi" w:cstheme="minorHAnsi"/>
          <w:sz w:val="24"/>
          <w:szCs w:val="24"/>
        </w:rPr>
        <w:t xml:space="preserve">ja toimeenpanosta </w:t>
      </w:r>
      <w:r>
        <w:rPr>
          <w:rFonts w:asciiTheme="minorHAnsi" w:hAnsiTheme="minorHAnsi" w:cstheme="minorHAnsi"/>
          <w:sz w:val="24"/>
          <w:szCs w:val="24"/>
        </w:rPr>
        <w:t>yhdessä vastaavan sairaanhoitajan Anna Lipposen (sairaanhoitaja AMK) kanssa</w:t>
      </w:r>
      <w:r w:rsidRPr="00F30FB8">
        <w:rPr>
          <w:rFonts w:asciiTheme="minorHAnsi" w:hAnsiTheme="minorHAnsi" w:cstheme="minorHAnsi"/>
          <w:sz w:val="24"/>
          <w:szCs w:val="24"/>
        </w:rPr>
        <w:t>. Vastuuhenkilö</w:t>
      </w:r>
      <w:r>
        <w:rPr>
          <w:rFonts w:asciiTheme="minorHAnsi" w:hAnsiTheme="minorHAnsi" w:cstheme="minorHAnsi"/>
          <w:sz w:val="24"/>
          <w:szCs w:val="24"/>
        </w:rPr>
        <w:t>i</w:t>
      </w:r>
      <w:r w:rsidRPr="00F30FB8">
        <w:rPr>
          <w:rFonts w:asciiTheme="minorHAnsi" w:hAnsiTheme="minorHAnsi" w:cstheme="minorHAnsi"/>
          <w:sz w:val="24"/>
          <w:szCs w:val="24"/>
        </w:rPr>
        <w:t>nä h</w:t>
      </w:r>
      <w:r>
        <w:rPr>
          <w:rFonts w:asciiTheme="minorHAnsi" w:hAnsiTheme="minorHAnsi" w:cstheme="minorHAnsi"/>
          <w:sz w:val="24"/>
          <w:szCs w:val="24"/>
        </w:rPr>
        <w:t>e</w:t>
      </w:r>
      <w:r w:rsidRPr="00F30FB8">
        <w:rPr>
          <w:rFonts w:asciiTheme="minorHAnsi" w:hAnsiTheme="minorHAnsi" w:cstheme="minorHAnsi"/>
          <w:sz w:val="24"/>
          <w:szCs w:val="24"/>
        </w:rPr>
        <w:t xml:space="preserve"> huolehti</w:t>
      </w:r>
      <w:r>
        <w:rPr>
          <w:rFonts w:asciiTheme="minorHAnsi" w:hAnsiTheme="minorHAnsi" w:cstheme="minorHAnsi"/>
          <w:sz w:val="24"/>
          <w:szCs w:val="24"/>
        </w:rPr>
        <w:t>vat</w:t>
      </w:r>
      <w:r w:rsidRPr="00F30FB8">
        <w:rPr>
          <w:rFonts w:asciiTheme="minorHAnsi" w:hAnsiTheme="minorHAnsi" w:cstheme="minorHAnsi"/>
          <w:sz w:val="24"/>
          <w:szCs w:val="24"/>
        </w:rPr>
        <w:t xml:space="preserve"> mm. </w:t>
      </w:r>
      <w:r>
        <w:rPr>
          <w:rFonts w:asciiTheme="minorHAnsi" w:hAnsiTheme="minorHAnsi" w:cstheme="minorHAnsi"/>
          <w:sz w:val="24"/>
          <w:szCs w:val="24"/>
        </w:rPr>
        <w:t xml:space="preserve">omavalvontasuunnitelman seurannasta, päivittämisestä, julkaisemisesta ja </w:t>
      </w:r>
      <w:r w:rsidRPr="00F30FB8">
        <w:rPr>
          <w:rFonts w:asciiTheme="minorHAnsi" w:hAnsiTheme="minorHAnsi" w:cstheme="minorHAnsi"/>
          <w:sz w:val="24"/>
          <w:szCs w:val="24"/>
        </w:rPr>
        <w:t>siitä, että omavalvonnassa tunnistetut</w:t>
      </w:r>
      <w:r>
        <w:rPr>
          <w:rFonts w:asciiTheme="minorHAnsi" w:hAnsiTheme="minorHAnsi" w:cstheme="minorHAnsi"/>
          <w:sz w:val="24"/>
          <w:szCs w:val="24"/>
        </w:rPr>
        <w:t xml:space="preserve"> riskit ja</w:t>
      </w:r>
      <w:r w:rsidRPr="00F30FB8">
        <w:rPr>
          <w:rFonts w:asciiTheme="minorHAnsi" w:hAnsiTheme="minorHAnsi" w:cstheme="minorHAnsi"/>
          <w:sz w:val="24"/>
          <w:szCs w:val="24"/>
        </w:rPr>
        <w:t xml:space="preserve"> kriittiset työvaiheet otetaan omavalvonnassa käsiteltäviksi.</w:t>
      </w:r>
      <w:r>
        <w:rPr>
          <w:rFonts w:asciiTheme="minorHAnsi" w:hAnsiTheme="minorHAnsi" w:cstheme="minorHAnsi"/>
          <w:sz w:val="24"/>
          <w:szCs w:val="24"/>
        </w:rPr>
        <w:t xml:space="preserve"> Omavalvontasuunnitelma käsitellään myös yhdessä henkilökunnan kanssa kuukausikokouksien yhteydessä. Jokainen työntekijä kuittaa myös allekirjoituksellaan, että on lukenut ja tutustunut yrityksen omavalvontasuunnitelmaan.</w:t>
      </w:r>
    </w:p>
    <w:bookmarkEnd w:id="74"/>
    <w:bookmarkEnd w:id="75"/>
    <w:bookmarkEnd w:id="76"/>
    <w:p w14:paraId="1F2FAB16" w14:textId="080B46B7" w:rsidR="0036613F" w:rsidRPr="001919AB" w:rsidRDefault="0036613F" w:rsidP="001919AB">
      <w:pPr>
        <w:pStyle w:val="Arial9"/>
        <w:jc w:val="both"/>
        <w:rPr>
          <w:sz w:val="24"/>
          <w:szCs w:val="24"/>
        </w:rPr>
      </w:pPr>
      <w:r w:rsidRPr="003503FF">
        <w:rPr>
          <w:sz w:val="24"/>
          <w:szCs w:val="24"/>
        </w:rPr>
        <w:t>.</w:t>
      </w:r>
      <w:bookmarkEnd w:id="77"/>
    </w:p>
    <w:p w14:paraId="02C31C39" w14:textId="555BB739" w:rsidR="0036613F" w:rsidRPr="00F30FB8" w:rsidRDefault="001919AB" w:rsidP="0036613F">
      <w:pPr>
        <w:rPr>
          <w:b/>
          <w:bCs/>
        </w:rPr>
      </w:pPr>
      <w:r>
        <w:rPr>
          <w:b/>
          <w:bCs/>
        </w:rPr>
        <w:t>O</w:t>
      </w:r>
      <w:r w:rsidR="0036613F" w:rsidRPr="00F30FB8">
        <w:rPr>
          <w:b/>
          <w:bCs/>
        </w:rPr>
        <w:t>mavalvonnan suunnittelu</w:t>
      </w:r>
      <w:r>
        <w:rPr>
          <w:b/>
          <w:bCs/>
        </w:rPr>
        <w:t>n</w:t>
      </w:r>
      <w:r w:rsidR="0036613F" w:rsidRPr="00F30FB8">
        <w:rPr>
          <w:b/>
          <w:bCs/>
        </w:rPr>
        <w:t xml:space="preserve"> ja </w:t>
      </w:r>
      <w:r>
        <w:rPr>
          <w:b/>
          <w:bCs/>
        </w:rPr>
        <w:t>toimeenpanon vastuuhenkilöt</w:t>
      </w:r>
    </w:p>
    <w:p w14:paraId="121E7726" w14:textId="77777777" w:rsidR="0036613F" w:rsidRDefault="0036613F" w:rsidP="0036613F">
      <w:pPr>
        <w:pStyle w:val="Arial9"/>
        <w:jc w:val="both"/>
        <w:rPr>
          <w:rFonts w:asciiTheme="minorHAnsi" w:hAnsiTheme="minorHAnsi" w:cstheme="minorHAnsi"/>
          <w:sz w:val="24"/>
          <w:szCs w:val="24"/>
        </w:rPr>
      </w:pPr>
      <w:r w:rsidRPr="00F30FB8">
        <w:rPr>
          <w:rFonts w:asciiTheme="minorHAnsi" w:hAnsiTheme="minorHAnsi" w:cstheme="minorHAnsi"/>
          <w:sz w:val="24"/>
          <w:szCs w:val="24"/>
        </w:rPr>
        <w:t xml:space="preserve">Anne Lindholm, puh. 040 843 2548. </w:t>
      </w:r>
      <w:r>
        <w:rPr>
          <w:rFonts w:asciiTheme="minorHAnsi" w:hAnsiTheme="minorHAnsi" w:cstheme="minorHAnsi"/>
          <w:sz w:val="24"/>
          <w:szCs w:val="24"/>
        </w:rPr>
        <w:t>S</w:t>
      </w:r>
      <w:r w:rsidRPr="00F30FB8">
        <w:rPr>
          <w:rFonts w:asciiTheme="minorHAnsi" w:hAnsiTheme="minorHAnsi" w:cstheme="minorHAnsi"/>
          <w:sz w:val="24"/>
          <w:szCs w:val="24"/>
        </w:rPr>
        <w:t xml:space="preserve">ähköposti: </w:t>
      </w:r>
      <w:proofErr w:type="spellStart"/>
      <w:proofErr w:type="gramStart"/>
      <w:r w:rsidRPr="00F30FB8">
        <w:rPr>
          <w:rFonts w:asciiTheme="minorHAnsi" w:hAnsiTheme="minorHAnsi" w:cstheme="minorHAnsi"/>
          <w:sz w:val="24"/>
          <w:szCs w:val="24"/>
        </w:rPr>
        <w:t>anne.lindholm</w:t>
      </w:r>
      <w:proofErr w:type="spellEnd"/>
      <w:proofErr w:type="gramEnd"/>
      <w:r w:rsidRPr="00F30FB8">
        <w:rPr>
          <w:rFonts w:asciiTheme="minorHAnsi" w:hAnsiTheme="minorHAnsi" w:cstheme="minorHAnsi"/>
          <w:sz w:val="24"/>
          <w:szCs w:val="24"/>
        </w:rPr>
        <w:t>(at)amlpalvelut.fi</w:t>
      </w:r>
    </w:p>
    <w:p w14:paraId="35CDA860" w14:textId="77777777" w:rsidR="0036613F" w:rsidRDefault="0036613F" w:rsidP="0036613F">
      <w:pPr>
        <w:pStyle w:val="Arial9"/>
        <w:jc w:val="both"/>
        <w:rPr>
          <w:rFonts w:asciiTheme="minorHAnsi" w:hAnsiTheme="minorHAnsi" w:cstheme="minorHAnsi"/>
          <w:sz w:val="24"/>
          <w:szCs w:val="24"/>
        </w:rPr>
      </w:pPr>
      <w:r>
        <w:rPr>
          <w:rFonts w:asciiTheme="minorHAnsi" w:hAnsiTheme="minorHAnsi" w:cstheme="minorHAnsi"/>
          <w:sz w:val="24"/>
          <w:szCs w:val="24"/>
        </w:rPr>
        <w:t>Dan Lindholm, puh. 041 313 86 05</w:t>
      </w:r>
    </w:p>
    <w:p w14:paraId="2DC144DE" w14:textId="77777777" w:rsidR="0036613F" w:rsidRDefault="0036613F" w:rsidP="0036613F">
      <w:pPr>
        <w:pStyle w:val="Arial9"/>
        <w:jc w:val="both"/>
        <w:rPr>
          <w:rFonts w:asciiTheme="minorHAnsi" w:hAnsiTheme="minorHAnsi" w:cstheme="minorHAnsi"/>
          <w:sz w:val="24"/>
          <w:szCs w:val="24"/>
        </w:rPr>
      </w:pPr>
      <w:r>
        <w:rPr>
          <w:rFonts w:asciiTheme="minorHAnsi" w:hAnsiTheme="minorHAnsi" w:cstheme="minorHAnsi"/>
          <w:sz w:val="24"/>
          <w:szCs w:val="24"/>
        </w:rPr>
        <w:t>Anna Lipponen, puh. 0449012971. Sähköposti: sairaanhoitaja(at)amlpalvelut.fi</w:t>
      </w:r>
    </w:p>
    <w:p w14:paraId="2755A624" w14:textId="77777777" w:rsidR="00EC57EF" w:rsidRPr="00F30FB8" w:rsidRDefault="00EC57EF" w:rsidP="0036613F">
      <w:pPr>
        <w:pStyle w:val="Arial9"/>
        <w:jc w:val="both"/>
        <w:rPr>
          <w:rFonts w:asciiTheme="minorHAnsi" w:hAnsiTheme="minorHAnsi" w:cstheme="minorHAnsi"/>
          <w:sz w:val="24"/>
          <w:szCs w:val="24"/>
        </w:rPr>
      </w:pPr>
    </w:p>
    <w:p w14:paraId="2DA46356" w14:textId="5B976681" w:rsidR="00195EE3" w:rsidRPr="00CA4318" w:rsidRDefault="0036613F" w:rsidP="00CA4318">
      <w:pPr>
        <w:spacing w:line="276" w:lineRule="auto"/>
        <w:rPr>
          <w:rFonts w:asciiTheme="minorHAnsi" w:hAnsiTheme="minorHAnsi" w:cstheme="minorHAnsi"/>
        </w:rPr>
      </w:pPr>
      <w:r>
        <w:rPr>
          <w:rFonts w:asciiTheme="minorHAnsi" w:hAnsiTheme="minorHAnsi" w:cstheme="minorHAnsi"/>
          <w:szCs w:val="24"/>
        </w:rPr>
        <w:t>.</w:t>
      </w:r>
      <w:r w:rsidR="00F97D7E">
        <w:rPr>
          <w:b/>
          <w:bCs/>
          <w:sz w:val="28"/>
          <w:szCs w:val="28"/>
        </w:rPr>
        <w:t>4</w:t>
      </w:r>
      <w:r w:rsidR="00195EE3" w:rsidRPr="00CA4318">
        <w:rPr>
          <w:b/>
          <w:bCs/>
          <w:sz w:val="28"/>
          <w:szCs w:val="28"/>
        </w:rPr>
        <w:t>.2 Julkaiseminen, toteutumisen seuranta ja päivittäminen</w:t>
      </w:r>
    </w:p>
    <w:p w14:paraId="194C7ED8" w14:textId="4FADAF97" w:rsidR="00195EE3" w:rsidRDefault="0036613F" w:rsidP="00195EE3">
      <w:pPr>
        <w:rPr>
          <w:rFonts w:asciiTheme="minorHAnsi" w:hAnsiTheme="minorHAnsi" w:cstheme="minorHAnsi"/>
          <w:szCs w:val="24"/>
        </w:rPr>
      </w:pPr>
      <w:r w:rsidRPr="00F30FB8">
        <w:rPr>
          <w:rFonts w:asciiTheme="minorHAnsi" w:hAnsiTheme="minorHAnsi" w:cstheme="minorHAnsi"/>
          <w:szCs w:val="24"/>
        </w:rPr>
        <w:t>Omavalvontasuunnitelma on esillä yrityksen</w:t>
      </w:r>
      <w:r>
        <w:rPr>
          <w:rFonts w:asciiTheme="minorHAnsi" w:hAnsiTheme="minorHAnsi" w:cstheme="minorHAnsi"/>
          <w:szCs w:val="24"/>
        </w:rPr>
        <w:t xml:space="preserve"> www-sivuilla ja</w:t>
      </w:r>
      <w:r w:rsidRPr="00F30FB8">
        <w:rPr>
          <w:rFonts w:asciiTheme="minorHAnsi" w:hAnsiTheme="minorHAnsi" w:cstheme="minorHAnsi"/>
          <w:szCs w:val="24"/>
        </w:rPr>
        <w:t xml:space="preserve"> toimistossa</w:t>
      </w:r>
    </w:p>
    <w:p w14:paraId="7B417710" w14:textId="77777777" w:rsidR="001919AB" w:rsidRPr="00DC16D7" w:rsidRDefault="001919AB" w:rsidP="001919AB">
      <w:pPr>
        <w:spacing w:line="276" w:lineRule="auto"/>
        <w:jc w:val="both"/>
        <w:rPr>
          <w:rFonts w:asciiTheme="minorHAnsi" w:hAnsiTheme="minorHAnsi" w:cstheme="minorHAnsi"/>
          <w:szCs w:val="24"/>
        </w:rPr>
      </w:pPr>
      <w:r w:rsidRPr="00F30FB8">
        <w:rPr>
          <w:rFonts w:asciiTheme="minorHAnsi" w:hAnsiTheme="minorHAnsi" w:cstheme="minorHAnsi"/>
          <w:szCs w:val="24"/>
        </w:rPr>
        <w:t xml:space="preserve">Omavalvontasuunnitelma päivitetään </w:t>
      </w:r>
      <w:r>
        <w:rPr>
          <w:rFonts w:asciiTheme="minorHAnsi" w:hAnsiTheme="minorHAnsi" w:cstheme="minorHAnsi"/>
          <w:szCs w:val="24"/>
        </w:rPr>
        <w:t>4 kuukauden välein</w:t>
      </w:r>
      <w:r w:rsidRPr="00F30FB8">
        <w:rPr>
          <w:rFonts w:asciiTheme="minorHAnsi" w:hAnsiTheme="minorHAnsi" w:cstheme="minorHAnsi"/>
          <w:szCs w:val="24"/>
        </w:rPr>
        <w:t xml:space="preserve">, mutta tarvittaessa </w:t>
      </w:r>
      <w:proofErr w:type="gramStart"/>
      <w:r w:rsidRPr="00F30FB8">
        <w:rPr>
          <w:rFonts w:asciiTheme="minorHAnsi" w:hAnsiTheme="minorHAnsi" w:cstheme="minorHAnsi"/>
          <w:szCs w:val="24"/>
        </w:rPr>
        <w:t>useammin</w:t>
      </w:r>
      <w:proofErr w:type="gramEnd"/>
      <w:r>
        <w:rPr>
          <w:rFonts w:asciiTheme="minorHAnsi" w:hAnsiTheme="minorHAnsi" w:cstheme="minorHAnsi"/>
          <w:szCs w:val="24"/>
        </w:rPr>
        <w:t xml:space="preserve"> mikäli toiminnassa on tapahtunut oleellisia muutoksia. Seurannassa ja päivittämisessä otetaan huomion asiakkailta, heidän omaisiltaan ja henkilöstöltä saadut palautteet.</w:t>
      </w:r>
    </w:p>
    <w:p w14:paraId="2AE5D21F" w14:textId="7F1D08D8" w:rsidR="00377A9F" w:rsidRPr="004D62BC" w:rsidRDefault="00377A9F" w:rsidP="004D62BC">
      <w:pPr>
        <w:rPr>
          <w:rStyle w:val="SeliteChar"/>
          <w:b/>
          <w:bCs/>
          <w:i w:val="0"/>
        </w:rPr>
      </w:pPr>
      <w:r w:rsidRPr="004D62BC">
        <w:rPr>
          <w:rStyle w:val="SeliteChar"/>
          <w:b/>
          <w:bCs/>
          <w:i w:val="0"/>
        </w:rPr>
        <w:t>Omavalvontasuunnitelman hyväksyy ja vahvistaa toimintayksikön vastaava johtaja.</w:t>
      </w:r>
    </w:p>
    <w:p w14:paraId="17E93BF6" w14:textId="77777777" w:rsidR="00C578D1" w:rsidRPr="00C578D1" w:rsidRDefault="00C578D1" w:rsidP="00D37954">
      <w:pPr>
        <w:pStyle w:val="Selite"/>
        <w:rPr>
          <w:i w:val="0"/>
          <w:iCs/>
        </w:rPr>
      </w:pPr>
    </w:p>
    <w:p w14:paraId="4C873FF2" w14:textId="3BD0D59E" w:rsidR="00377A9F" w:rsidRPr="00377A9F" w:rsidRDefault="00377A9F" w:rsidP="00377A9F">
      <w:pPr>
        <w:spacing w:line="276" w:lineRule="auto"/>
      </w:pPr>
      <w:r>
        <w:t xml:space="preserve">Paikka ja </w:t>
      </w:r>
      <w:proofErr w:type="gramStart"/>
      <w:r>
        <w:t>päiväys</w:t>
      </w:r>
      <w:r w:rsidR="00A9285A">
        <w:t>:</w:t>
      </w:r>
      <w:r>
        <w:t xml:space="preserve"> </w:t>
      </w:r>
      <w:r w:rsidR="00A9285A">
        <w:t xml:space="preserve"> Nummela</w:t>
      </w:r>
      <w:proofErr w:type="gramEnd"/>
      <w:r w:rsidR="00A9285A">
        <w:t xml:space="preserve"> </w:t>
      </w:r>
      <w:r w:rsidR="005632EF">
        <w:rPr>
          <w:u w:val="single"/>
        </w:rPr>
        <w:t>7</w:t>
      </w:r>
      <w:r w:rsidR="00A9285A">
        <w:rPr>
          <w:u w:val="single"/>
        </w:rPr>
        <w:t>.</w:t>
      </w:r>
      <w:r w:rsidR="005632EF">
        <w:rPr>
          <w:u w:val="single"/>
        </w:rPr>
        <w:t>8</w:t>
      </w:r>
      <w:r w:rsidR="00A9285A">
        <w:rPr>
          <w:u w:val="single"/>
        </w:rPr>
        <w:t>.202</w:t>
      </w:r>
      <w:r w:rsidR="00A4364C">
        <w:rPr>
          <w:u w:val="single"/>
        </w:rPr>
        <w:t>4</w:t>
      </w:r>
      <w:r w:rsidRPr="00BA6527">
        <w:rPr>
          <w:u w:val="single"/>
        </w:rPr>
        <w:tab/>
      </w:r>
      <w:r w:rsidRPr="00BA6527">
        <w:rPr>
          <w:u w:val="single"/>
        </w:rPr>
        <w:tab/>
      </w:r>
      <w:r w:rsidRPr="00BA6527">
        <w:rPr>
          <w:u w:val="single"/>
        </w:rPr>
        <w:tab/>
      </w:r>
    </w:p>
    <w:p w14:paraId="3E44D9E2" w14:textId="14158467" w:rsidR="00377A9F" w:rsidRDefault="00377A9F" w:rsidP="00D37954">
      <w:pPr>
        <w:spacing w:line="276" w:lineRule="auto"/>
        <w:rPr>
          <w:u w:val="single"/>
        </w:rPr>
      </w:pPr>
      <w:r>
        <w:t xml:space="preserve">Allekirjoitus </w:t>
      </w:r>
      <w:r>
        <w:rPr>
          <w:u w:val="single"/>
        </w:rPr>
        <w:fldChar w:fldCharType="begin">
          <w:ffData>
            <w:name w:val=""/>
            <w:enabled/>
            <w:calcOnExit w:val="0"/>
            <w:helpText w:type="text" w:val="Postiosoite"/>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BA6527">
        <w:rPr>
          <w:u w:val="single"/>
        </w:rPr>
        <w:tab/>
      </w:r>
      <w:r w:rsidRPr="00BA6527">
        <w:rPr>
          <w:u w:val="single"/>
        </w:rPr>
        <w:tab/>
      </w:r>
      <w:r w:rsidRPr="00BA6527">
        <w:rPr>
          <w:u w:val="single"/>
        </w:rPr>
        <w:tab/>
      </w:r>
      <w:r>
        <w:rPr>
          <w:u w:val="single"/>
        </w:rPr>
        <w:tab/>
      </w:r>
      <w:r>
        <w:rPr>
          <w:u w:val="single"/>
        </w:rPr>
        <w:tab/>
      </w:r>
      <w:r>
        <w:rPr>
          <w:u w:val="single"/>
        </w:rPr>
        <w:tab/>
      </w:r>
    </w:p>
    <w:p w14:paraId="18851CF7" w14:textId="5D8ECFB9" w:rsidR="00A9285A" w:rsidRDefault="00A9285A" w:rsidP="00D37954">
      <w:pPr>
        <w:spacing w:line="276" w:lineRule="auto"/>
      </w:pPr>
      <w:r>
        <w:lastRenderedPageBreak/>
        <w:tab/>
        <w:t>Anne Lindholm</w:t>
      </w:r>
    </w:p>
    <w:p w14:paraId="5D4DA3AC" w14:textId="77777777" w:rsidR="0036613F" w:rsidRDefault="0036613F" w:rsidP="00D37954">
      <w:pPr>
        <w:spacing w:line="276" w:lineRule="auto"/>
      </w:pPr>
    </w:p>
    <w:p w14:paraId="67F8F11C" w14:textId="48D65AFA" w:rsidR="0036613F" w:rsidRDefault="00F97D7E" w:rsidP="00D37954">
      <w:pPr>
        <w:spacing w:line="276" w:lineRule="auto"/>
      </w:pPr>
      <w:r>
        <w:t>Liite: Omavalvontasuunnitelmassa todetut kehittämiskohteet</w:t>
      </w:r>
    </w:p>
    <w:p w14:paraId="528E97AC" w14:textId="77777777" w:rsidR="00F97D7E" w:rsidRDefault="00F97D7E" w:rsidP="00D37954">
      <w:pPr>
        <w:spacing w:line="276" w:lineRule="auto"/>
      </w:pPr>
    </w:p>
    <w:p w14:paraId="677AD73F" w14:textId="77777777" w:rsidR="005C167B" w:rsidRDefault="005C167B" w:rsidP="00D37954">
      <w:pPr>
        <w:spacing w:line="276" w:lineRule="auto"/>
      </w:pPr>
    </w:p>
    <w:p w14:paraId="680C0BE7" w14:textId="3F79034A" w:rsidR="00F97D7E" w:rsidRDefault="00F97D7E" w:rsidP="00F97D7E">
      <w:pPr>
        <w:spacing w:line="276" w:lineRule="auto"/>
      </w:pPr>
      <w:r>
        <w:t>LIITE</w:t>
      </w:r>
    </w:p>
    <w:p w14:paraId="402ED92E" w14:textId="6753FF86" w:rsidR="0036613F" w:rsidRDefault="0036613F" w:rsidP="0036613F">
      <w:pPr>
        <w:pStyle w:val="Otsikko2"/>
      </w:pPr>
      <w:r>
        <w:t xml:space="preserve"> </w:t>
      </w:r>
      <w:bookmarkStart w:id="78" w:name="_Hlk172698387"/>
      <w:r w:rsidR="00F97D7E">
        <w:t>OMAVALVONTASUUNNITELMASSA TODETUT KEHITTÄMISKOHTEET</w:t>
      </w:r>
    </w:p>
    <w:bookmarkEnd w:id="78"/>
    <w:p w14:paraId="604E9738" w14:textId="77777777" w:rsidR="0036613F" w:rsidRPr="0090075E" w:rsidRDefault="0036613F" w:rsidP="0036613F"/>
    <w:p w14:paraId="420C338F" w14:textId="77777777" w:rsidR="0036613F" w:rsidRPr="00A9285A" w:rsidRDefault="0036613F" w:rsidP="0036613F">
      <w:pPr>
        <w:rPr>
          <w:b/>
          <w:bCs/>
        </w:rPr>
      </w:pPr>
      <w:r w:rsidRPr="00A9285A">
        <w:rPr>
          <w:b/>
          <w:bCs/>
        </w:rPr>
        <w:t>Toiminnassa todetut kehittämistarpeet</w:t>
      </w:r>
    </w:p>
    <w:p w14:paraId="6922C439" w14:textId="77777777" w:rsidR="0036613F" w:rsidRDefault="0036613F" w:rsidP="0036613F">
      <w:pPr>
        <w:spacing w:line="276" w:lineRule="auto"/>
        <w:rPr>
          <w:rFonts w:asciiTheme="minorHAnsi" w:hAnsiTheme="minorHAnsi" w:cstheme="minorHAnsi"/>
          <w:szCs w:val="24"/>
        </w:rPr>
      </w:pPr>
      <w:r w:rsidRPr="00A9285A">
        <w:rPr>
          <w:rFonts w:asciiTheme="minorHAnsi" w:hAnsiTheme="minorHAnsi" w:cstheme="minorHAnsi"/>
          <w:szCs w:val="24"/>
        </w:rPr>
        <w:t xml:space="preserve">Seurannassa noudatetaan STM: n ja THL: n ohjeita. Omavalvontasuunnitelma päivitetään </w:t>
      </w:r>
      <w:r>
        <w:rPr>
          <w:rFonts w:asciiTheme="minorHAnsi" w:hAnsiTheme="minorHAnsi" w:cstheme="minorHAnsi"/>
          <w:szCs w:val="24"/>
        </w:rPr>
        <w:t>Valviran 15.5.2024 annettujen määräysten ja</w:t>
      </w:r>
      <w:r w:rsidRPr="00A9285A">
        <w:rPr>
          <w:rFonts w:asciiTheme="minorHAnsi" w:hAnsiTheme="minorHAnsi" w:cstheme="minorHAnsi"/>
          <w:szCs w:val="24"/>
        </w:rPr>
        <w:t xml:space="preserve"> ohjeiden mukaisesti.</w:t>
      </w:r>
    </w:p>
    <w:p w14:paraId="75CE9F49" w14:textId="77777777" w:rsidR="0036613F" w:rsidRDefault="0036613F" w:rsidP="0036613F">
      <w:pPr>
        <w:spacing w:line="276" w:lineRule="auto"/>
        <w:rPr>
          <w:rFonts w:asciiTheme="minorHAnsi" w:hAnsiTheme="minorHAnsi" w:cstheme="minorHAnsi"/>
          <w:b/>
          <w:bCs/>
          <w:szCs w:val="24"/>
        </w:rPr>
      </w:pPr>
    </w:p>
    <w:p w14:paraId="12C1B8E5" w14:textId="77777777" w:rsidR="0036613F" w:rsidRPr="00A02CBB" w:rsidRDefault="0036613F" w:rsidP="0036613F">
      <w:pPr>
        <w:spacing w:line="276" w:lineRule="auto"/>
        <w:rPr>
          <w:rFonts w:asciiTheme="minorHAnsi" w:hAnsiTheme="minorHAnsi" w:cstheme="minorHAnsi"/>
          <w:b/>
          <w:bCs/>
          <w:szCs w:val="24"/>
        </w:rPr>
      </w:pPr>
      <w:r w:rsidRPr="00A02CBB">
        <w:rPr>
          <w:rFonts w:asciiTheme="minorHAnsi" w:hAnsiTheme="minorHAnsi" w:cstheme="minorHAnsi"/>
          <w:b/>
          <w:bCs/>
          <w:szCs w:val="24"/>
        </w:rPr>
        <w:t xml:space="preserve">Kehittämistarpeet: </w:t>
      </w:r>
    </w:p>
    <w:p w14:paraId="2CDEE8F5" w14:textId="77777777" w:rsidR="0036613F" w:rsidRDefault="0036613F" w:rsidP="0036613F">
      <w:pPr>
        <w:spacing w:line="276" w:lineRule="auto"/>
        <w:rPr>
          <w:rFonts w:asciiTheme="minorHAnsi" w:hAnsiTheme="minorHAnsi" w:cstheme="minorHAnsi"/>
          <w:szCs w:val="24"/>
        </w:rPr>
      </w:pPr>
      <w:r>
        <w:rPr>
          <w:rFonts w:asciiTheme="minorHAnsi" w:hAnsiTheme="minorHAnsi" w:cstheme="minorHAnsi"/>
          <w:szCs w:val="24"/>
        </w:rPr>
        <w:t xml:space="preserve">Kirjaaminen: </w:t>
      </w:r>
    </w:p>
    <w:p w14:paraId="7E9BC894" w14:textId="77777777" w:rsidR="0036613F" w:rsidRDefault="0036613F" w:rsidP="0036613F">
      <w:pPr>
        <w:pStyle w:val="Luettelokappale"/>
        <w:numPr>
          <w:ilvl w:val="0"/>
          <w:numId w:val="11"/>
        </w:numPr>
        <w:rPr>
          <w:rFonts w:asciiTheme="minorHAnsi" w:hAnsiTheme="minorHAnsi" w:cstheme="minorHAnsi"/>
          <w:szCs w:val="24"/>
        </w:rPr>
      </w:pPr>
      <w:r>
        <w:rPr>
          <w:rFonts w:asciiTheme="minorHAnsi" w:hAnsiTheme="minorHAnsi" w:cstheme="minorHAnsi"/>
          <w:szCs w:val="24"/>
        </w:rPr>
        <w:t>Päivitetyt hoito ja palvelusuunnitelmat eivät ole syötetty Hilkka-järjestelmään. Aikataulu: Toteutetaan syksy 2024 aikana</w:t>
      </w:r>
    </w:p>
    <w:p w14:paraId="396AE434" w14:textId="77777777" w:rsidR="0036613F" w:rsidRDefault="0036613F" w:rsidP="0036613F">
      <w:pPr>
        <w:pStyle w:val="Luettelokappale"/>
        <w:numPr>
          <w:ilvl w:val="0"/>
          <w:numId w:val="11"/>
        </w:numPr>
        <w:rPr>
          <w:rFonts w:asciiTheme="minorHAnsi" w:hAnsiTheme="minorHAnsi" w:cstheme="minorHAnsi"/>
          <w:szCs w:val="24"/>
        </w:rPr>
      </w:pPr>
      <w:r>
        <w:rPr>
          <w:rFonts w:asciiTheme="minorHAnsi" w:hAnsiTheme="minorHAnsi" w:cstheme="minorHAnsi"/>
          <w:szCs w:val="24"/>
        </w:rPr>
        <w:t>Parantaa käyntikohtaisten kirjaamisten tasoa ja että kirjaaminen olisi asiakkaan toimintakykyä kuvaavaa. Aikataulu: syksy 2024 aikana</w:t>
      </w:r>
    </w:p>
    <w:p w14:paraId="54C18445" w14:textId="77777777" w:rsidR="0036613F" w:rsidRDefault="0036613F" w:rsidP="0036613F">
      <w:pPr>
        <w:pStyle w:val="Luettelokappale"/>
        <w:numPr>
          <w:ilvl w:val="0"/>
          <w:numId w:val="11"/>
        </w:numPr>
        <w:rPr>
          <w:rFonts w:asciiTheme="minorHAnsi" w:hAnsiTheme="minorHAnsi" w:cstheme="minorHAnsi"/>
          <w:szCs w:val="24"/>
        </w:rPr>
      </w:pPr>
      <w:proofErr w:type="spellStart"/>
      <w:r w:rsidRPr="00375669">
        <w:rPr>
          <w:rFonts w:asciiTheme="minorHAnsi" w:hAnsiTheme="minorHAnsi" w:cstheme="minorHAnsi"/>
          <w:szCs w:val="24"/>
        </w:rPr>
        <w:t>Rai</w:t>
      </w:r>
      <w:proofErr w:type="spellEnd"/>
      <w:r w:rsidRPr="00375669">
        <w:rPr>
          <w:rFonts w:asciiTheme="minorHAnsi" w:hAnsiTheme="minorHAnsi" w:cstheme="minorHAnsi"/>
          <w:szCs w:val="24"/>
        </w:rPr>
        <w:t>-arviointi</w:t>
      </w:r>
      <w:r>
        <w:rPr>
          <w:rFonts w:asciiTheme="minorHAnsi" w:hAnsiTheme="minorHAnsi" w:cstheme="minorHAnsi"/>
          <w:szCs w:val="24"/>
        </w:rPr>
        <w:t>: Aikataulu:</w:t>
      </w:r>
      <w:r w:rsidRPr="00375669">
        <w:rPr>
          <w:rFonts w:asciiTheme="minorHAnsi" w:hAnsiTheme="minorHAnsi" w:cstheme="minorHAnsi"/>
          <w:szCs w:val="24"/>
        </w:rPr>
        <w:t xml:space="preserve"> </w:t>
      </w:r>
      <w:r>
        <w:rPr>
          <w:rFonts w:asciiTheme="minorHAnsi" w:hAnsiTheme="minorHAnsi" w:cstheme="minorHAnsi"/>
          <w:szCs w:val="24"/>
        </w:rPr>
        <w:t>A</w:t>
      </w:r>
      <w:r w:rsidRPr="00375669">
        <w:rPr>
          <w:rFonts w:asciiTheme="minorHAnsi" w:hAnsiTheme="minorHAnsi" w:cstheme="minorHAnsi"/>
          <w:szCs w:val="24"/>
        </w:rPr>
        <w:t>loitetaan kun saadaan tunnukset Hyvinvointialueelta ja THL-koulutuksen kirjaamisissa.</w:t>
      </w:r>
    </w:p>
    <w:p w14:paraId="1EFC1BB1" w14:textId="77777777" w:rsidR="0036613F" w:rsidRDefault="0036613F" w:rsidP="0036613F">
      <w:pPr>
        <w:rPr>
          <w:rFonts w:asciiTheme="minorHAnsi" w:hAnsiTheme="minorHAnsi" w:cstheme="minorHAnsi"/>
          <w:szCs w:val="24"/>
        </w:rPr>
      </w:pPr>
      <w:r>
        <w:rPr>
          <w:rFonts w:asciiTheme="minorHAnsi" w:hAnsiTheme="minorHAnsi" w:cstheme="minorHAnsi"/>
          <w:szCs w:val="24"/>
        </w:rPr>
        <w:t xml:space="preserve">Perehdytyssuunnitelman päivittäminen: Aikataulu: syksy 2024 </w:t>
      </w:r>
    </w:p>
    <w:p w14:paraId="48BF19DC" w14:textId="77777777" w:rsidR="0036613F" w:rsidRDefault="0036613F" w:rsidP="0036613F">
      <w:pPr>
        <w:rPr>
          <w:rFonts w:asciiTheme="minorHAnsi" w:hAnsiTheme="minorHAnsi" w:cstheme="minorHAnsi"/>
          <w:szCs w:val="24"/>
        </w:rPr>
      </w:pPr>
      <w:r>
        <w:rPr>
          <w:rFonts w:asciiTheme="minorHAnsi" w:hAnsiTheme="minorHAnsi" w:cstheme="minorHAnsi"/>
          <w:szCs w:val="24"/>
        </w:rPr>
        <w:t>Perehdytys-lomakkeen käyttöönotto: Aikataulu: syksy 2024</w:t>
      </w:r>
    </w:p>
    <w:p w14:paraId="6A507A67" w14:textId="77777777" w:rsidR="00F97D7E" w:rsidRDefault="0036613F" w:rsidP="00A00FEF">
      <w:pPr>
        <w:rPr>
          <w:rFonts w:asciiTheme="minorHAnsi" w:hAnsiTheme="minorHAnsi" w:cstheme="minorHAnsi"/>
          <w:szCs w:val="24"/>
        </w:rPr>
      </w:pPr>
      <w:r>
        <w:rPr>
          <w:rFonts w:asciiTheme="minorHAnsi" w:hAnsiTheme="minorHAnsi" w:cstheme="minorHAnsi"/>
          <w:szCs w:val="24"/>
        </w:rPr>
        <w:t>Asiakaspalautekysely: Loppuvuosi 2024</w:t>
      </w:r>
      <w:bookmarkStart w:id="79" w:name="_Toc45556458"/>
    </w:p>
    <w:bookmarkEnd w:id="79"/>
    <w:p w14:paraId="14C1F31F" w14:textId="77777777" w:rsidR="00F97D7E" w:rsidRDefault="00F97D7E" w:rsidP="00A00FEF">
      <w:pPr>
        <w:rPr>
          <w:rFonts w:asciiTheme="minorHAnsi" w:hAnsiTheme="minorHAnsi" w:cstheme="minorHAnsi"/>
          <w:szCs w:val="24"/>
        </w:rPr>
      </w:pPr>
    </w:p>
    <w:sectPr w:rsidR="00F97D7E" w:rsidSect="004C1D11">
      <w:headerReference w:type="default" r:id="rId12"/>
      <w:footerReference w:type="default" r:id="rId13"/>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59B2B1" w14:textId="77777777" w:rsidR="00D76D2C" w:rsidRDefault="00D76D2C" w:rsidP="000556F8">
      <w:pPr>
        <w:spacing w:after="0" w:line="240" w:lineRule="auto"/>
      </w:pPr>
      <w:r>
        <w:separator/>
      </w:r>
    </w:p>
  </w:endnote>
  <w:endnote w:type="continuationSeparator" w:id="0">
    <w:p w14:paraId="21EF3C60" w14:textId="77777777" w:rsidR="00D76D2C" w:rsidRDefault="00D76D2C" w:rsidP="00055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SansPro-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7808183"/>
      <w:docPartObj>
        <w:docPartGallery w:val="Page Numbers (Bottom of Page)"/>
        <w:docPartUnique/>
      </w:docPartObj>
    </w:sdtPr>
    <w:sdtContent>
      <w:p w14:paraId="0358E239" w14:textId="5976914C" w:rsidR="004814E2" w:rsidRDefault="006A730A">
        <w:pPr>
          <w:pStyle w:val="Alatunniste"/>
          <w:jc w:val="center"/>
        </w:pPr>
        <w:r>
          <w:t xml:space="preserve"> </w:t>
        </w:r>
        <w:r w:rsidR="004814E2">
          <w:fldChar w:fldCharType="begin"/>
        </w:r>
        <w:r w:rsidR="004814E2">
          <w:instrText>PAGE   \* MERGEFORMAT</w:instrText>
        </w:r>
        <w:r w:rsidR="004814E2">
          <w:fldChar w:fldCharType="separate"/>
        </w:r>
        <w:r w:rsidR="004814E2">
          <w:t>2</w:t>
        </w:r>
        <w:r w:rsidR="004814E2">
          <w:fldChar w:fldCharType="end"/>
        </w:r>
      </w:p>
    </w:sdtContent>
  </w:sdt>
  <w:p w14:paraId="4404C266" w14:textId="7AF0CEA0" w:rsidR="004814E2" w:rsidRPr="000556F8" w:rsidRDefault="004814E2" w:rsidP="000556F8">
    <w:pPr>
      <w:pStyle w:val="Alatunniste"/>
      <w:tabs>
        <w:tab w:val="left" w:pos="2268"/>
        <w:tab w:val="left" w:pos="3969"/>
        <w:tab w:val="left" w:pos="5103"/>
        <w:tab w:val="left" w:pos="7371"/>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AD3338" w14:textId="77777777" w:rsidR="00D76D2C" w:rsidRDefault="00D76D2C" w:rsidP="000556F8">
      <w:pPr>
        <w:spacing w:after="0" w:line="240" w:lineRule="auto"/>
      </w:pPr>
      <w:r>
        <w:separator/>
      </w:r>
    </w:p>
  </w:footnote>
  <w:footnote w:type="continuationSeparator" w:id="0">
    <w:p w14:paraId="02771F32" w14:textId="77777777" w:rsidR="00D76D2C" w:rsidRDefault="00D76D2C" w:rsidP="000556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D79D5" w14:textId="28E6D6D6" w:rsidR="004814E2" w:rsidRDefault="00E513BD" w:rsidP="00DC1782">
    <w:pPr>
      <w:pStyle w:val="Yltunniste"/>
    </w:pPr>
    <w:r>
      <w:rPr>
        <w:noProof/>
      </w:rPr>
      <w:drawing>
        <wp:inline distT="0" distB="0" distL="0" distR="0" wp14:anchorId="2ACAAB3A" wp14:editId="36BD60F5">
          <wp:extent cx="1028700" cy="573821"/>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533" cy="579306"/>
                  </a:xfrm>
                  <a:prstGeom prst="rect">
                    <a:avLst/>
                  </a:prstGeom>
                  <a:noFill/>
                </pic:spPr>
              </pic:pic>
            </a:graphicData>
          </a:graphic>
        </wp:inline>
      </w:drawing>
    </w:r>
  </w:p>
  <w:p w14:paraId="161FB232" w14:textId="77777777" w:rsidR="004814E2" w:rsidRPr="00DC1782" w:rsidRDefault="004814E2" w:rsidP="00DC1782">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8019A"/>
    <w:multiLevelType w:val="hybridMultilevel"/>
    <w:tmpl w:val="4350AC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C500D5B"/>
    <w:multiLevelType w:val="hybridMultilevel"/>
    <w:tmpl w:val="203ADC0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39548BA"/>
    <w:multiLevelType w:val="multilevel"/>
    <w:tmpl w:val="8F6A5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87306C"/>
    <w:multiLevelType w:val="hybridMultilevel"/>
    <w:tmpl w:val="C938F3A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42323B26"/>
    <w:multiLevelType w:val="hybridMultilevel"/>
    <w:tmpl w:val="168665FA"/>
    <w:lvl w:ilvl="0" w:tplc="ECCE34EE">
      <w:numFmt w:val="bullet"/>
      <w:lvlText w:val="-"/>
      <w:lvlJc w:val="left"/>
      <w:pPr>
        <w:ind w:left="720" w:hanging="360"/>
      </w:pPr>
      <w:rPr>
        <w:rFonts w:ascii="Trebuchet MS" w:eastAsiaTheme="minorHAnsi" w:hAnsi="Trebuchet M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484C428A"/>
    <w:multiLevelType w:val="hybridMultilevel"/>
    <w:tmpl w:val="D82A7D3E"/>
    <w:lvl w:ilvl="0" w:tplc="ECCE34EE">
      <w:numFmt w:val="bullet"/>
      <w:lvlText w:val="-"/>
      <w:lvlJc w:val="left"/>
      <w:pPr>
        <w:ind w:left="720" w:hanging="360"/>
      </w:pPr>
      <w:rPr>
        <w:rFonts w:ascii="Trebuchet MS" w:eastAsiaTheme="minorHAnsi" w:hAnsi="Trebuchet M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4B1821E7"/>
    <w:multiLevelType w:val="hybridMultilevel"/>
    <w:tmpl w:val="0C183ED6"/>
    <w:lvl w:ilvl="0" w:tplc="1FC42B3C">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531A4D1B"/>
    <w:multiLevelType w:val="hybridMultilevel"/>
    <w:tmpl w:val="45F2AF2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61390CCA"/>
    <w:multiLevelType w:val="hybridMultilevel"/>
    <w:tmpl w:val="A96630C8"/>
    <w:lvl w:ilvl="0" w:tplc="03A64580">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63201507"/>
    <w:multiLevelType w:val="hybridMultilevel"/>
    <w:tmpl w:val="C5EC93E8"/>
    <w:lvl w:ilvl="0" w:tplc="03A64580">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72A73546"/>
    <w:multiLevelType w:val="hybridMultilevel"/>
    <w:tmpl w:val="120C930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72C24C21"/>
    <w:multiLevelType w:val="hybridMultilevel"/>
    <w:tmpl w:val="C456C37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660239232">
    <w:abstractNumId w:val="7"/>
  </w:num>
  <w:num w:numId="2" w16cid:durableId="86733940">
    <w:abstractNumId w:val="8"/>
  </w:num>
  <w:num w:numId="3" w16cid:durableId="1222060262">
    <w:abstractNumId w:val="4"/>
  </w:num>
  <w:num w:numId="4" w16cid:durableId="460465548">
    <w:abstractNumId w:val="5"/>
  </w:num>
  <w:num w:numId="5" w16cid:durableId="819268547">
    <w:abstractNumId w:val="9"/>
  </w:num>
  <w:num w:numId="6" w16cid:durableId="1632785165">
    <w:abstractNumId w:val="2"/>
  </w:num>
  <w:num w:numId="7" w16cid:durableId="693337466">
    <w:abstractNumId w:val="10"/>
  </w:num>
  <w:num w:numId="8" w16cid:durableId="146093916">
    <w:abstractNumId w:val="1"/>
  </w:num>
  <w:num w:numId="9" w16cid:durableId="196238318">
    <w:abstractNumId w:val="11"/>
  </w:num>
  <w:num w:numId="10" w16cid:durableId="1912305072">
    <w:abstractNumId w:val="3"/>
  </w:num>
  <w:num w:numId="11" w16cid:durableId="1338925933">
    <w:abstractNumId w:val="6"/>
  </w:num>
  <w:num w:numId="12" w16cid:durableId="911817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5D1"/>
    <w:rsid w:val="00001DB6"/>
    <w:rsid w:val="000041C1"/>
    <w:rsid w:val="00007E78"/>
    <w:rsid w:val="00014421"/>
    <w:rsid w:val="00021CC9"/>
    <w:rsid w:val="0002350E"/>
    <w:rsid w:val="000253C0"/>
    <w:rsid w:val="00026A8B"/>
    <w:rsid w:val="00037F41"/>
    <w:rsid w:val="000453AA"/>
    <w:rsid w:val="00054D85"/>
    <w:rsid w:val="000556F8"/>
    <w:rsid w:val="00061682"/>
    <w:rsid w:val="00066650"/>
    <w:rsid w:val="00071C1D"/>
    <w:rsid w:val="00080DB4"/>
    <w:rsid w:val="00086FAE"/>
    <w:rsid w:val="000904EA"/>
    <w:rsid w:val="000922B9"/>
    <w:rsid w:val="00094E93"/>
    <w:rsid w:val="00095447"/>
    <w:rsid w:val="00095F48"/>
    <w:rsid w:val="000A0D6B"/>
    <w:rsid w:val="000A4615"/>
    <w:rsid w:val="000A4C4A"/>
    <w:rsid w:val="000B044F"/>
    <w:rsid w:val="000B71FC"/>
    <w:rsid w:val="000B7710"/>
    <w:rsid w:val="000C2D6E"/>
    <w:rsid w:val="000C641B"/>
    <w:rsid w:val="000D38C3"/>
    <w:rsid w:val="000D3F40"/>
    <w:rsid w:val="000D5061"/>
    <w:rsid w:val="000E28EF"/>
    <w:rsid w:val="000E5D5B"/>
    <w:rsid w:val="000F42F2"/>
    <w:rsid w:val="000F4DC9"/>
    <w:rsid w:val="0010540F"/>
    <w:rsid w:val="00106DA7"/>
    <w:rsid w:val="001144F8"/>
    <w:rsid w:val="001242D0"/>
    <w:rsid w:val="00126D6F"/>
    <w:rsid w:val="001354FA"/>
    <w:rsid w:val="00137906"/>
    <w:rsid w:val="001434B9"/>
    <w:rsid w:val="00144A92"/>
    <w:rsid w:val="00146CC2"/>
    <w:rsid w:val="00150BF1"/>
    <w:rsid w:val="00150D09"/>
    <w:rsid w:val="00167889"/>
    <w:rsid w:val="00170C5F"/>
    <w:rsid w:val="00172F71"/>
    <w:rsid w:val="00173376"/>
    <w:rsid w:val="00177EF0"/>
    <w:rsid w:val="001877BC"/>
    <w:rsid w:val="001919AB"/>
    <w:rsid w:val="00195EE3"/>
    <w:rsid w:val="001A074B"/>
    <w:rsid w:val="001C27A5"/>
    <w:rsid w:val="001C6412"/>
    <w:rsid w:val="001E2F94"/>
    <w:rsid w:val="001E6CF9"/>
    <w:rsid w:val="001F407A"/>
    <w:rsid w:val="002127F5"/>
    <w:rsid w:val="00214061"/>
    <w:rsid w:val="00220194"/>
    <w:rsid w:val="0023461F"/>
    <w:rsid w:val="00240CB2"/>
    <w:rsid w:val="00250463"/>
    <w:rsid w:val="00253976"/>
    <w:rsid w:val="00255571"/>
    <w:rsid w:val="00261A53"/>
    <w:rsid w:val="00264E10"/>
    <w:rsid w:val="0027136F"/>
    <w:rsid w:val="00276D08"/>
    <w:rsid w:val="00280BC9"/>
    <w:rsid w:val="00295F01"/>
    <w:rsid w:val="002A14AD"/>
    <w:rsid w:val="002A78EC"/>
    <w:rsid w:val="002B7879"/>
    <w:rsid w:val="002C004F"/>
    <w:rsid w:val="002C0210"/>
    <w:rsid w:val="002C14E7"/>
    <w:rsid w:val="002C45F9"/>
    <w:rsid w:val="002E0275"/>
    <w:rsid w:val="002E4EF4"/>
    <w:rsid w:val="002F5147"/>
    <w:rsid w:val="002F5C40"/>
    <w:rsid w:val="002F6E79"/>
    <w:rsid w:val="003015B7"/>
    <w:rsid w:val="00306DEF"/>
    <w:rsid w:val="00314046"/>
    <w:rsid w:val="00314B7F"/>
    <w:rsid w:val="00316EF1"/>
    <w:rsid w:val="003222C9"/>
    <w:rsid w:val="00330392"/>
    <w:rsid w:val="00335330"/>
    <w:rsid w:val="00337354"/>
    <w:rsid w:val="003378DB"/>
    <w:rsid w:val="00347FFE"/>
    <w:rsid w:val="003539F3"/>
    <w:rsid w:val="00356040"/>
    <w:rsid w:val="00357498"/>
    <w:rsid w:val="003624D5"/>
    <w:rsid w:val="0036613F"/>
    <w:rsid w:val="00371604"/>
    <w:rsid w:val="00372677"/>
    <w:rsid w:val="00375669"/>
    <w:rsid w:val="00377A9F"/>
    <w:rsid w:val="003810B8"/>
    <w:rsid w:val="0038210B"/>
    <w:rsid w:val="00390DC1"/>
    <w:rsid w:val="003A3AD5"/>
    <w:rsid w:val="003B270C"/>
    <w:rsid w:val="003B3EC0"/>
    <w:rsid w:val="003B57E8"/>
    <w:rsid w:val="003B69C5"/>
    <w:rsid w:val="003D329F"/>
    <w:rsid w:val="003D439C"/>
    <w:rsid w:val="003D5CF7"/>
    <w:rsid w:val="003E05D1"/>
    <w:rsid w:val="003E3025"/>
    <w:rsid w:val="003E503F"/>
    <w:rsid w:val="003F776C"/>
    <w:rsid w:val="003F7BEB"/>
    <w:rsid w:val="00402592"/>
    <w:rsid w:val="00403E1F"/>
    <w:rsid w:val="004176B4"/>
    <w:rsid w:val="00420244"/>
    <w:rsid w:val="004238A6"/>
    <w:rsid w:val="004249A8"/>
    <w:rsid w:val="00427F79"/>
    <w:rsid w:val="00431FA2"/>
    <w:rsid w:val="0043262B"/>
    <w:rsid w:val="004359A9"/>
    <w:rsid w:val="004426F8"/>
    <w:rsid w:val="0044465D"/>
    <w:rsid w:val="004450F7"/>
    <w:rsid w:val="004521E8"/>
    <w:rsid w:val="00455AE1"/>
    <w:rsid w:val="00457FC8"/>
    <w:rsid w:val="00460167"/>
    <w:rsid w:val="004719FD"/>
    <w:rsid w:val="004814E2"/>
    <w:rsid w:val="00482223"/>
    <w:rsid w:val="004841FD"/>
    <w:rsid w:val="00484D5E"/>
    <w:rsid w:val="00491C76"/>
    <w:rsid w:val="00492259"/>
    <w:rsid w:val="004951CA"/>
    <w:rsid w:val="004B27AB"/>
    <w:rsid w:val="004B5BE4"/>
    <w:rsid w:val="004B6D0B"/>
    <w:rsid w:val="004C1D11"/>
    <w:rsid w:val="004C255B"/>
    <w:rsid w:val="004D073D"/>
    <w:rsid w:val="004D2A77"/>
    <w:rsid w:val="004D5995"/>
    <w:rsid w:val="004D62BC"/>
    <w:rsid w:val="004E0CF1"/>
    <w:rsid w:val="004E4B6F"/>
    <w:rsid w:val="004E54C1"/>
    <w:rsid w:val="004F096E"/>
    <w:rsid w:val="005119CE"/>
    <w:rsid w:val="00512456"/>
    <w:rsid w:val="00520D74"/>
    <w:rsid w:val="0052413E"/>
    <w:rsid w:val="0052657C"/>
    <w:rsid w:val="00526ED8"/>
    <w:rsid w:val="00535B9F"/>
    <w:rsid w:val="0054227B"/>
    <w:rsid w:val="00546322"/>
    <w:rsid w:val="00546936"/>
    <w:rsid w:val="00551C20"/>
    <w:rsid w:val="00553775"/>
    <w:rsid w:val="0056084E"/>
    <w:rsid w:val="005632EF"/>
    <w:rsid w:val="00570040"/>
    <w:rsid w:val="00571EB4"/>
    <w:rsid w:val="005731A1"/>
    <w:rsid w:val="005773B9"/>
    <w:rsid w:val="00580083"/>
    <w:rsid w:val="0059008E"/>
    <w:rsid w:val="005A14D0"/>
    <w:rsid w:val="005A2354"/>
    <w:rsid w:val="005A3B67"/>
    <w:rsid w:val="005B6D5E"/>
    <w:rsid w:val="005C167B"/>
    <w:rsid w:val="005C29AA"/>
    <w:rsid w:val="005C552A"/>
    <w:rsid w:val="005C5E6F"/>
    <w:rsid w:val="005D3A8D"/>
    <w:rsid w:val="005D7DC3"/>
    <w:rsid w:val="005F5368"/>
    <w:rsid w:val="00605395"/>
    <w:rsid w:val="006116CF"/>
    <w:rsid w:val="00614CA7"/>
    <w:rsid w:val="00617CD3"/>
    <w:rsid w:val="00624AF5"/>
    <w:rsid w:val="0063095E"/>
    <w:rsid w:val="00632080"/>
    <w:rsid w:val="00634030"/>
    <w:rsid w:val="00635383"/>
    <w:rsid w:val="00641AA3"/>
    <w:rsid w:val="00641CDB"/>
    <w:rsid w:val="00644A91"/>
    <w:rsid w:val="00644BF2"/>
    <w:rsid w:val="00645F11"/>
    <w:rsid w:val="00654F69"/>
    <w:rsid w:val="00666914"/>
    <w:rsid w:val="006714B6"/>
    <w:rsid w:val="00674C06"/>
    <w:rsid w:val="00677C34"/>
    <w:rsid w:val="00683F61"/>
    <w:rsid w:val="00691C10"/>
    <w:rsid w:val="00697358"/>
    <w:rsid w:val="00697C2C"/>
    <w:rsid w:val="006A4ABF"/>
    <w:rsid w:val="006A730A"/>
    <w:rsid w:val="006A75B5"/>
    <w:rsid w:val="006A79AC"/>
    <w:rsid w:val="006B067A"/>
    <w:rsid w:val="006B28E3"/>
    <w:rsid w:val="006B666F"/>
    <w:rsid w:val="006C0DF0"/>
    <w:rsid w:val="006C46E2"/>
    <w:rsid w:val="006D1702"/>
    <w:rsid w:val="006D3FF4"/>
    <w:rsid w:val="006D41CF"/>
    <w:rsid w:val="006E134C"/>
    <w:rsid w:val="006E423B"/>
    <w:rsid w:val="006F65C0"/>
    <w:rsid w:val="00701695"/>
    <w:rsid w:val="0071445F"/>
    <w:rsid w:val="007167EE"/>
    <w:rsid w:val="00716F64"/>
    <w:rsid w:val="00717737"/>
    <w:rsid w:val="00721189"/>
    <w:rsid w:val="007278D6"/>
    <w:rsid w:val="007625FF"/>
    <w:rsid w:val="007646B6"/>
    <w:rsid w:val="00771B5D"/>
    <w:rsid w:val="00777676"/>
    <w:rsid w:val="00790B2B"/>
    <w:rsid w:val="00790F4D"/>
    <w:rsid w:val="00791014"/>
    <w:rsid w:val="00791365"/>
    <w:rsid w:val="007931A2"/>
    <w:rsid w:val="00796B59"/>
    <w:rsid w:val="007A0585"/>
    <w:rsid w:val="007A3E19"/>
    <w:rsid w:val="007A6ECE"/>
    <w:rsid w:val="007B0775"/>
    <w:rsid w:val="007B0942"/>
    <w:rsid w:val="007C10FC"/>
    <w:rsid w:val="007C60AB"/>
    <w:rsid w:val="007D54B6"/>
    <w:rsid w:val="007F0334"/>
    <w:rsid w:val="007F11B1"/>
    <w:rsid w:val="00807E44"/>
    <w:rsid w:val="008124D7"/>
    <w:rsid w:val="008204C4"/>
    <w:rsid w:val="00821C15"/>
    <w:rsid w:val="00823009"/>
    <w:rsid w:val="00826F65"/>
    <w:rsid w:val="00827F3F"/>
    <w:rsid w:val="008333AA"/>
    <w:rsid w:val="00834E62"/>
    <w:rsid w:val="0083629A"/>
    <w:rsid w:val="00840A81"/>
    <w:rsid w:val="00841175"/>
    <w:rsid w:val="00841C0C"/>
    <w:rsid w:val="00842A58"/>
    <w:rsid w:val="00842FFF"/>
    <w:rsid w:val="008462AE"/>
    <w:rsid w:val="00850487"/>
    <w:rsid w:val="0085113D"/>
    <w:rsid w:val="008520FA"/>
    <w:rsid w:val="00852DFC"/>
    <w:rsid w:val="00863A45"/>
    <w:rsid w:val="00865936"/>
    <w:rsid w:val="00865D51"/>
    <w:rsid w:val="00870D84"/>
    <w:rsid w:val="008710F1"/>
    <w:rsid w:val="008815AE"/>
    <w:rsid w:val="0088218D"/>
    <w:rsid w:val="0089169C"/>
    <w:rsid w:val="008B20AD"/>
    <w:rsid w:val="008B4294"/>
    <w:rsid w:val="008B6D87"/>
    <w:rsid w:val="008B77EF"/>
    <w:rsid w:val="008D11A7"/>
    <w:rsid w:val="008E3CAB"/>
    <w:rsid w:val="008F0A39"/>
    <w:rsid w:val="009005F3"/>
    <w:rsid w:val="0090075E"/>
    <w:rsid w:val="009028C9"/>
    <w:rsid w:val="00904EF6"/>
    <w:rsid w:val="00907B13"/>
    <w:rsid w:val="00913DE8"/>
    <w:rsid w:val="009214BD"/>
    <w:rsid w:val="0093593D"/>
    <w:rsid w:val="009401EB"/>
    <w:rsid w:val="0094421F"/>
    <w:rsid w:val="00947B86"/>
    <w:rsid w:val="009542C6"/>
    <w:rsid w:val="00957199"/>
    <w:rsid w:val="0096356B"/>
    <w:rsid w:val="009650CC"/>
    <w:rsid w:val="00970E6E"/>
    <w:rsid w:val="00971584"/>
    <w:rsid w:val="0098285A"/>
    <w:rsid w:val="00995FBA"/>
    <w:rsid w:val="0099749E"/>
    <w:rsid w:val="009A002C"/>
    <w:rsid w:val="009A3EF3"/>
    <w:rsid w:val="009A5C6C"/>
    <w:rsid w:val="009A674A"/>
    <w:rsid w:val="009A792E"/>
    <w:rsid w:val="009B10DF"/>
    <w:rsid w:val="009B313C"/>
    <w:rsid w:val="009B35D9"/>
    <w:rsid w:val="00A00FEF"/>
    <w:rsid w:val="00A021F9"/>
    <w:rsid w:val="00A02CBB"/>
    <w:rsid w:val="00A04EFF"/>
    <w:rsid w:val="00A05D68"/>
    <w:rsid w:val="00A06D3E"/>
    <w:rsid w:val="00A11984"/>
    <w:rsid w:val="00A11F9E"/>
    <w:rsid w:val="00A37A4B"/>
    <w:rsid w:val="00A4364C"/>
    <w:rsid w:val="00A5003A"/>
    <w:rsid w:val="00A50B40"/>
    <w:rsid w:val="00A6209D"/>
    <w:rsid w:val="00A652CC"/>
    <w:rsid w:val="00A7409A"/>
    <w:rsid w:val="00A7583A"/>
    <w:rsid w:val="00A76115"/>
    <w:rsid w:val="00A80701"/>
    <w:rsid w:val="00A9285A"/>
    <w:rsid w:val="00A92E11"/>
    <w:rsid w:val="00A93FE8"/>
    <w:rsid w:val="00A942F3"/>
    <w:rsid w:val="00AA4840"/>
    <w:rsid w:val="00AE2333"/>
    <w:rsid w:val="00B042C8"/>
    <w:rsid w:val="00B06D77"/>
    <w:rsid w:val="00B223AF"/>
    <w:rsid w:val="00B25676"/>
    <w:rsid w:val="00B34B33"/>
    <w:rsid w:val="00B35B31"/>
    <w:rsid w:val="00B3693D"/>
    <w:rsid w:val="00B60BED"/>
    <w:rsid w:val="00B665C4"/>
    <w:rsid w:val="00B67A1F"/>
    <w:rsid w:val="00B7175F"/>
    <w:rsid w:val="00B738F0"/>
    <w:rsid w:val="00B84BF2"/>
    <w:rsid w:val="00BA1966"/>
    <w:rsid w:val="00BA3B1B"/>
    <w:rsid w:val="00BA6527"/>
    <w:rsid w:val="00BA7D32"/>
    <w:rsid w:val="00BB0635"/>
    <w:rsid w:val="00BB23FE"/>
    <w:rsid w:val="00BB694A"/>
    <w:rsid w:val="00BB7BB3"/>
    <w:rsid w:val="00BF032D"/>
    <w:rsid w:val="00BF11F9"/>
    <w:rsid w:val="00BF3235"/>
    <w:rsid w:val="00C000DA"/>
    <w:rsid w:val="00C0403B"/>
    <w:rsid w:val="00C1387B"/>
    <w:rsid w:val="00C307D7"/>
    <w:rsid w:val="00C330AB"/>
    <w:rsid w:val="00C339CA"/>
    <w:rsid w:val="00C36CF2"/>
    <w:rsid w:val="00C40993"/>
    <w:rsid w:val="00C44517"/>
    <w:rsid w:val="00C518A7"/>
    <w:rsid w:val="00C578D1"/>
    <w:rsid w:val="00C62B50"/>
    <w:rsid w:val="00C6798A"/>
    <w:rsid w:val="00C7467B"/>
    <w:rsid w:val="00C77419"/>
    <w:rsid w:val="00C801FF"/>
    <w:rsid w:val="00C908AA"/>
    <w:rsid w:val="00C90B97"/>
    <w:rsid w:val="00C91F1D"/>
    <w:rsid w:val="00C93B11"/>
    <w:rsid w:val="00CA13EE"/>
    <w:rsid w:val="00CA4318"/>
    <w:rsid w:val="00CD2507"/>
    <w:rsid w:val="00CD6813"/>
    <w:rsid w:val="00CD7983"/>
    <w:rsid w:val="00CE4971"/>
    <w:rsid w:val="00CE71B1"/>
    <w:rsid w:val="00CF2723"/>
    <w:rsid w:val="00D0153F"/>
    <w:rsid w:val="00D03682"/>
    <w:rsid w:val="00D07786"/>
    <w:rsid w:val="00D11015"/>
    <w:rsid w:val="00D112E2"/>
    <w:rsid w:val="00D12F38"/>
    <w:rsid w:val="00D177B2"/>
    <w:rsid w:val="00D2033E"/>
    <w:rsid w:val="00D22C30"/>
    <w:rsid w:val="00D24D85"/>
    <w:rsid w:val="00D2630D"/>
    <w:rsid w:val="00D27E34"/>
    <w:rsid w:val="00D365DB"/>
    <w:rsid w:val="00D37954"/>
    <w:rsid w:val="00D42CAA"/>
    <w:rsid w:val="00D46B20"/>
    <w:rsid w:val="00D55A7F"/>
    <w:rsid w:val="00D56AB1"/>
    <w:rsid w:val="00D57FE8"/>
    <w:rsid w:val="00D60160"/>
    <w:rsid w:val="00D609DA"/>
    <w:rsid w:val="00D732A6"/>
    <w:rsid w:val="00D74550"/>
    <w:rsid w:val="00D76D2C"/>
    <w:rsid w:val="00D92753"/>
    <w:rsid w:val="00DA0F3A"/>
    <w:rsid w:val="00DA1080"/>
    <w:rsid w:val="00DB3311"/>
    <w:rsid w:val="00DB7FEB"/>
    <w:rsid w:val="00DC16D7"/>
    <w:rsid w:val="00DC1782"/>
    <w:rsid w:val="00DC33E1"/>
    <w:rsid w:val="00DC3A29"/>
    <w:rsid w:val="00DD05D7"/>
    <w:rsid w:val="00DD2F9C"/>
    <w:rsid w:val="00DD6AB8"/>
    <w:rsid w:val="00DE022A"/>
    <w:rsid w:val="00DE028C"/>
    <w:rsid w:val="00DE3033"/>
    <w:rsid w:val="00DE6CB7"/>
    <w:rsid w:val="00DF3D35"/>
    <w:rsid w:val="00DF770C"/>
    <w:rsid w:val="00DF776E"/>
    <w:rsid w:val="00E0204F"/>
    <w:rsid w:val="00E122C6"/>
    <w:rsid w:val="00E1300F"/>
    <w:rsid w:val="00E14112"/>
    <w:rsid w:val="00E3422D"/>
    <w:rsid w:val="00E35ED6"/>
    <w:rsid w:val="00E420B8"/>
    <w:rsid w:val="00E42EC4"/>
    <w:rsid w:val="00E46915"/>
    <w:rsid w:val="00E46BB4"/>
    <w:rsid w:val="00E513BD"/>
    <w:rsid w:val="00E60DEF"/>
    <w:rsid w:val="00E731EC"/>
    <w:rsid w:val="00E7401E"/>
    <w:rsid w:val="00E74037"/>
    <w:rsid w:val="00E767FF"/>
    <w:rsid w:val="00E827EE"/>
    <w:rsid w:val="00E8513F"/>
    <w:rsid w:val="00E864E3"/>
    <w:rsid w:val="00E95DE9"/>
    <w:rsid w:val="00EA60BC"/>
    <w:rsid w:val="00EB4392"/>
    <w:rsid w:val="00EC57EF"/>
    <w:rsid w:val="00EE3D50"/>
    <w:rsid w:val="00EF03A4"/>
    <w:rsid w:val="00EF37C9"/>
    <w:rsid w:val="00EF5212"/>
    <w:rsid w:val="00F0083C"/>
    <w:rsid w:val="00F02F0D"/>
    <w:rsid w:val="00F058B7"/>
    <w:rsid w:val="00F12417"/>
    <w:rsid w:val="00F1587E"/>
    <w:rsid w:val="00F17308"/>
    <w:rsid w:val="00F17E42"/>
    <w:rsid w:val="00F30FB8"/>
    <w:rsid w:val="00F3417F"/>
    <w:rsid w:val="00F41027"/>
    <w:rsid w:val="00F431F0"/>
    <w:rsid w:val="00F452BB"/>
    <w:rsid w:val="00F55361"/>
    <w:rsid w:val="00F5559E"/>
    <w:rsid w:val="00F62865"/>
    <w:rsid w:val="00F73CA3"/>
    <w:rsid w:val="00F74B13"/>
    <w:rsid w:val="00F77BDF"/>
    <w:rsid w:val="00F83E3C"/>
    <w:rsid w:val="00F86FC1"/>
    <w:rsid w:val="00F90557"/>
    <w:rsid w:val="00F915BD"/>
    <w:rsid w:val="00F929E9"/>
    <w:rsid w:val="00F93331"/>
    <w:rsid w:val="00F97D7E"/>
    <w:rsid w:val="00FA567D"/>
    <w:rsid w:val="00FB65DA"/>
    <w:rsid w:val="00FC7868"/>
    <w:rsid w:val="00FE00CB"/>
    <w:rsid w:val="00FE0C22"/>
    <w:rsid w:val="00FE1005"/>
    <w:rsid w:val="00FF0740"/>
    <w:rsid w:val="00FF29E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AB75B"/>
  <w15:chartTrackingRefBased/>
  <w15:docId w15:val="{F1650FF6-72FE-405E-8AA4-868DBBE2D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6D41CF"/>
    <w:rPr>
      <w:rFonts w:ascii="Trebuchet MS" w:hAnsi="Trebuchet MS"/>
      <w:sz w:val="24"/>
    </w:rPr>
  </w:style>
  <w:style w:type="paragraph" w:styleId="Otsikko1">
    <w:name w:val="heading 1"/>
    <w:basedOn w:val="Normaali"/>
    <w:next w:val="Normaali"/>
    <w:link w:val="Otsikko1Char"/>
    <w:uiPriority w:val="9"/>
    <w:qFormat/>
    <w:rsid w:val="00D57FE8"/>
    <w:pPr>
      <w:keepNext/>
      <w:keepLines/>
      <w:spacing w:before="240" w:after="0"/>
      <w:outlineLvl w:val="0"/>
    </w:pPr>
    <w:rPr>
      <w:rFonts w:eastAsiaTheme="majorEastAsia" w:cstheme="majorBidi"/>
      <w:sz w:val="32"/>
      <w:szCs w:val="32"/>
    </w:rPr>
  </w:style>
  <w:style w:type="paragraph" w:styleId="Otsikko2">
    <w:name w:val="heading 2"/>
    <w:basedOn w:val="Normaali"/>
    <w:next w:val="Normaali"/>
    <w:link w:val="Otsikko2Char"/>
    <w:uiPriority w:val="9"/>
    <w:unhideWhenUsed/>
    <w:qFormat/>
    <w:rsid w:val="00D57FE8"/>
    <w:pPr>
      <w:keepNext/>
      <w:keepLines/>
      <w:spacing w:before="160" w:after="120"/>
      <w:outlineLvl w:val="1"/>
    </w:pPr>
    <w:rPr>
      <w:rFonts w:eastAsiaTheme="majorEastAsia" w:cstheme="majorBidi"/>
      <w:sz w:val="26"/>
      <w:szCs w:val="26"/>
    </w:rPr>
  </w:style>
  <w:style w:type="paragraph" w:styleId="Otsikko3">
    <w:name w:val="heading 3"/>
    <w:basedOn w:val="Normaali"/>
    <w:next w:val="Normaali"/>
    <w:link w:val="Otsikko3Char"/>
    <w:uiPriority w:val="9"/>
    <w:unhideWhenUsed/>
    <w:qFormat/>
    <w:rsid w:val="00512456"/>
    <w:pPr>
      <w:keepNext/>
      <w:keepLines/>
      <w:spacing w:before="160" w:after="120"/>
      <w:outlineLvl w:val="2"/>
    </w:pPr>
    <w:rPr>
      <w:rFonts w:eastAsiaTheme="majorEastAsia" w:cstheme="majorBidi"/>
      <w:b/>
      <w:szCs w:val="24"/>
    </w:rPr>
  </w:style>
  <w:style w:type="paragraph" w:styleId="Otsikko4">
    <w:name w:val="heading 4"/>
    <w:basedOn w:val="Normaali"/>
    <w:next w:val="Normaali"/>
    <w:link w:val="Otsikko4Char"/>
    <w:uiPriority w:val="9"/>
    <w:unhideWhenUsed/>
    <w:qFormat/>
    <w:rsid w:val="00A50B40"/>
    <w:pPr>
      <w:keepNext/>
      <w:keepLines/>
      <w:spacing w:before="40" w:after="0"/>
      <w:outlineLvl w:val="3"/>
    </w:pPr>
    <w:rPr>
      <w:rFonts w:eastAsiaTheme="majorEastAsia" w:cstheme="majorBidi"/>
      <w:i/>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D57FE8"/>
    <w:rPr>
      <w:rFonts w:ascii="Trebuchet MS" w:eastAsiaTheme="majorEastAsia" w:hAnsi="Trebuchet MS" w:cstheme="majorBidi"/>
      <w:sz w:val="32"/>
      <w:szCs w:val="32"/>
    </w:rPr>
  </w:style>
  <w:style w:type="character" w:customStyle="1" w:styleId="Otsikko2Char">
    <w:name w:val="Otsikko 2 Char"/>
    <w:basedOn w:val="Kappaleenoletusfontti"/>
    <w:link w:val="Otsikko2"/>
    <w:uiPriority w:val="9"/>
    <w:rsid w:val="00D57FE8"/>
    <w:rPr>
      <w:rFonts w:ascii="Trebuchet MS" w:eastAsiaTheme="majorEastAsia" w:hAnsi="Trebuchet MS" w:cstheme="majorBidi"/>
      <w:sz w:val="26"/>
      <w:szCs w:val="26"/>
    </w:rPr>
  </w:style>
  <w:style w:type="paragraph" w:styleId="Yltunniste">
    <w:name w:val="header"/>
    <w:basedOn w:val="Normaali"/>
    <w:link w:val="YltunnisteChar"/>
    <w:uiPriority w:val="99"/>
    <w:unhideWhenUsed/>
    <w:rsid w:val="000556F8"/>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0556F8"/>
    <w:rPr>
      <w:rFonts w:ascii="Trebuchet MS" w:hAnsi="Trebuchet MS"/>
      <w:sz w:val="24"/>
    </w:rPr>
  </w:style>
  <w:style w:type="paragraph" w:styleId="Alatunniste">
    <w:name w:val="footer"/>
    <w:basedOn w:val="Normaali"/>
    <w:link w:val="AlatunnisteChar"/>
    <w:uiPriority w:val="99"/>
    <w:unhideWhenUsed/>
    <w:rsid w:val="000556F8"/>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0556F8"/>
    <w:rPr>
      <w:rFonts w:ascii="Trebuchet MS" w:hAnsi="Trebuchet MS"/>
      <w:sz w:val="24"/>
    </w:rPr>
  </w:style>
  <w:style w:type="character" w:styleId="Paikkamerkkiteksti">
    <w:name w:val="Placeholder Text"/>
    <w:basedOn w:val="Kappaleenoletusfontti"/>
    <w:uiPriority w:val="99"/>
    <w:semiHidden/>
    <w:rsid w:val="00791365"/>
    <w:rPr>
      <w:color w:val="808080"/>
    </w:rPr>
  </w:style>
  <w:style w:type="character" w:styleId="Kommentinviite">
    <w:name w:val="annotation reference"/>
    <w:basedOn w:val="Kappaleenoletusfontti"/>
    <w:uiPriority w:val="99"/>
    <w:semiHidden/>
    <w:unhideWhenUsed/>
    <w:rsid w:val="00617CD3"/>
    <w:rPr>
      <w:sz w:val="16"/>
      <w:szCs w:val="16"/>
    </w:rPr>
  </w:style>
  <w:style w:type="paragraph" w:styleId="Kommentinteksti">
    <w:name w:val="annotation text"/>
    <w:basedOn w:val="Normaali"/>
    <w:link w:val="KommentintekstiChar"/>
    <w:uiPriority w:val="99"/>
    <w:semiHidden/>
    <w:unhideWhenUsed/>
    <w:rsid w:val="00617CD3"/>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617CD3"/>
    <w:rPr>
      <w:rFonts w:ascii="Trebuchet MS" w:hAnsi="Trebuchet MS"/>
      <w:sz w:val="20"/>
      <w:szCs w:val="20"/>
    </w:rPr>
  </w:style>
  <w:style w:type="paragraph" w:styleId="Kommentinotsikko">
    <w:name w:val="annotation subject"/>
    <w:basedOn w:val="Kommentinteksti"/>
    <w:next w:val="Kommentinteksti"/>
    <w:link w:val="KommentinotsikkoChar"/>
    <w:uiPriority w:val="99"/>
    <w:semiHidden/>
    <w:unhideWhenUsed/>
    <w:rsid w:val="00617CD3"/>
    <w:rPr>
      <w:b/>
      <w:bCs/>
    </w:rPr>
  </w:style>
  <w:style w:type="character" w:customStyle="1" w:styleId="KommentinotsikkoChar">
    <w:name w:val="Kommentin otsikko Char"/>
    <w:basedOn w:val="KommentintekstiChar"/>
    <w:link w:val="Kommentinotsikko"/>
    <w:uiPriority w:val="99"/>
    <w:semiHidden/>
    <w:rsid w:val="00617CD3"/>
    <w:rPr>
      <w:rFonts w:ascii="Trebuchet MS" w:hAnsi="Trebuchet MS"/>
      <w:b/>
      <w:bCs/>
      <w:sz w:val="20"/>
      <w:szCs w:val="20"/>
    </w:rPr>
  </w:style>
  <w:style w:type="paragraph" w:styleId="Seliteteksti">
    <w:name w:val="Balloon Text"/>
    <w:basedOn w:val="Normaali"/>
    <w:link w:val="SelitetekstiChar"/>
    <w:uiPriority w:val="99"/>
    <w:semiHidden/>
    <w:unhideWhenUsed/>
    <w:rsid w:val="00617CD3"/>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617CD3"/>
    <w:rPr>
      <w:rFonts w:ascii="Segoe UI" w:hAnsi="Segoe UI" w:cs="Segoe UI"/>
      <w:sz w:val="18"/>
      <w:szCs w:val="18"/>
    </w:rPr>
  </w:style>
  <w:style w:type="paragraph" w:styleId="Luettelokappale">
    <w:name w:val="List Paragraph"/>
    <w:basedOn w:val="Normaali"/>
    <w:uiPriority w:val="34"/>
    <w:qFormat/>
    <w:rsid w:val="00E827EE"/>
    <w:pPr>
      <w:spacing w:line="276" w:lineRule="auto"/>
      <w:contextualSpacing/>
    </w:pPr>
  </w:style>
  <w:style w:type="character" w:styleId="Hyperlinkki">
    <w:name w:val="Hyperlink"/>
    <w:basedOn w:val="Kappaleenoletusfontti"/>
    <w:uiPriority w:val="99"/>
    <w:unhideWhenUsed/>
    <w:rsid w:val="00E827EE"/>
    <w:rPr>
      <w:color w:val="0563C1" w:themeColor="hyperlink"/>
      <w:u w:val="single"/>
    </w:rPr>
  </w:style>
  <w:style w:type="character" w:styleId="Ratkaisematonmaininta">
    <w:name w:val="Unresolved Mention"/>
    <w:basedOn w:val="Kappaleenoletusfontti"/>
    <w:uiPriority w:val="99"/>
    <w:semiHidden/>
    <w:unhideWhenUsed/>
    <w:rsid w:val="00E827EE"/>
    <w:rPr>
      <w:color w:val="605E5C"/>
      <w:shd w:val="clear" w:color="auto" w:fill="E1DFDD"/>
    </w:rPr>
  </w:style>
  <w:style w:type="character" w:styleId="Hienovarainenkorostus">
    <w:name w:val="Subtle Emphasis"/>
    <w:basedOn w:val="Kappaleenoletusfontti"/>
    <w:uiPriority w:val="19"/>
    <w:qFormat/>
    <w:rsid w:val="00DD6AB8"/>
    <w:rPr>
      <w:i/>
      <w:iCs/>
      <w:color w:val="404040" w:themeColor="text1" w:themeTint="BF"/>
    </w:rPr>
  </w:style>
  <w:style w:type="paragraph" w:customStyle="1" w:styleId="Selite">
    <w:name w:val="Selite"/>
    <w:basedOn w:val="Seliteteksti"/>
    <w:link w:val="SeliteChar"/>
    <w:qFormat/>
    <w:rsid w:val="00DD6AB8"/>
    <w:pPr>
      <w:spacing w:line="276" w:lineRule="auto"/>
    </w:pPr>
    <w:rPr>
      <w:i/>
      <w:sz w:val="24"/>
    </w:rPr>
  </w:style>
  <w:style w:type="character" w:customStyle="1" w:styleId="SeliteChar">
    <w:name w:val="Selite Char"/>
    <w:basedOn w:val="SelitetekstiChar"/>
    <w:link w:val="Selite"/>
    <w:rsid w:val="00DD6AB8"/>
    <w:rPr>
      <w:rFonts w:ascii="Segoe UI" w:hAnsi="Segoe UI" w:cs="Segoe UI"/>
      <w:i/>
      <w:sz w:val="24"/>
      <w:szCs w:val="18"/>
    </w:rPr>
  </w:style>
  <w:style w:type="character" w:customStyle="1" w:styleId="Otsikko3Char">
    <w:name w:val="Otsikko 3 Char"/>
    <w:basedOn w:val="Kappaleenoletusfontti"/>
    <w:link w:val="Otsikko3"/>
    <w:uiPriority w:val="9"/>
    <w:rsid w:val="00512456"/>
    <w:rPr>
      <w:rFonts w:ascii="Trebuchet MS" w:eastAsiaTheme="majorEastAsia" w:hAnsi="Trebuchet MS" w:cstheme="majorBidi"/>
      <w:b/>
      <w:sz w:val="24"/>
      <w:szCs w:val="24"/>
    </w:rPr>
  </w:style>
  <w:style w:type="paragraph" w:customStyle="1" w:styleId="Arial9">
    <w:name w:val="Arial 9"/>
    <w:basedOn w:val="Normaali"/>
    <w:rsid w:val="00F17E42"/>
    <w:pPr>
      <w:spacing w:after="0" w:line="240" w:lineRule="auto"/>
    </w:pPr>
    <w:rPr>
      <w:rFonts w:ascii="Arial" w:eastAsia="Times New Roman" w:hAnsi="Arial" w:cs="Arial"/>
      <w:sz w:val="18"/>
      <w:szCs w:val="20"/>
      <w:lang w:eastAsia="fi-FI"/>
    </w:rPr>
  </w:style>
  <w:style w:type="character" w:styleId="Voimakas">
    <w:name w:val="Strong"/>
    <w:aliases w:val="Täydennettävä,jonka jälkeen saa julkaista"/>
    <w:basedOn w:val="Kappaleenoletusfontti"/>
    <w:uiPriority w:val="22"/>
    <w:qFormat/>
    <w:rsid w:val="00F17E42"/>
    <w:rPr>
      <w:b/>
      <w:bCs/>
      <w:color w:val="FF0000"/>
      <w:sz w:val="40"/>
    </w:rPr>
  </w:style>
  <w:style w:type="character" w:customStyle="1" w:styleId="Otsikko4Char">
    <w:name w:val="Otsikko 4 Char"/>
    <w:basedOn w:val="Kappaleenoletusfontti"/>
    <w:link w:val="Otsikko4"/>
    <w:uiPriority w:val="9"/>
    <w:rsid w:val="00A50B40"/>
    <w:rPr>
      <w:rFonts w:ascii="Trebuchet MS" w:eastAsiaTheme="majorEastAsia" w:hAnsi="Trebuchet MS" w:cstheme="majorBidi"/>
      <w:i/>
      <w:iCs/>
      <w:sz w:val="24"/>
    </w:rPr>
  </w:style>
  <w:style w:type="character" w:styleId="AvattuHyperlinkki">
    <w:name w:val="FollowedHyperlink"/>
    <w:basedOn w:val="Kappaleenoletusfontti"/>
    <w:uiPriority w:val="99"/>
    <w:semiHidden/>
    <w:unhideWhenUsed/>
    <w:rsid w:val="00377A9F"/>
    <w:rPr>
      <w:color w:val="954F72" w:themeColor="followedHyperlink"/>
      <w:u w:val="single"/>
    </w:rPr>
  </w:style>
  <w:style w:type="paragraph" w:styleId="Sisllysluettelonotsikko">
    <w:name w:val="TOC Heading"/>
    <w:basedOn w:val="Otsikko1"/>
    <w:next w:val="Normaali"/>
    <w:uiPriority w:val="39"/>
    <w:unhideWhenUsed/>
    <w:qFormat/>
    <w:rsid w:val="00D37954"/>
    <w:pPr>
      <w:outlineLvl w:val="9"/>
    </w:pPr>
    <w:rPr>
      <w:lang w:eastAsia="fi-FI"/>
    </w:rPr>
  </w:style>
  <w:style w:type="paragraph" w:styleId="Sisluet2">
    <w:name w:val="toc 2"/>
    <w:basedOn w:val="Normaali"/>
    <w:next w:val="Normaali"/>
    <w:autoRedefine/>
    <w:uiPriority w:val="39"/>
    <w:unhideWhenUsed/>
    <w:rsid w:val="00D37954"/>
    <w:pPr>
      <w:spacing w:after="100"/>
      <w:ind w:left="240"/>
    </w:pPr>
  </w:style>
  <w:style w:type="paragraph" w:styleId="Sisluet3">
    <w:name w:val="toc 3"/>
    <w:basedOn w:val="Normaali"/>
    <w:next w:val="Normaali"/>
    <w:autoRedefine/>
    <w:uiPriority w:val="39"/>
    <w:unhideWhenUsed/>
    <w:rsid w:val="00D37954"/>
    <w:pPr>
      <w:spacing w:after="100"/>
      <w:ind w:left="480"/>
    </w:pPr>
  </w:style>
  <w:style w:type="paragraph" w:styleId="Sisluet4">
    <w:name w:val="toc 4"/>
    <w:basedOn w:val="Normaali"/>
    <w:next w:val="Normaali"/>
    <w:autoRedefine/>
    <w:uiPriority w:val="39"/>
    <w:unhideWhenUsed/>
    <w:rsid w:val="00D37954"/>
    <w:pPr>
      <w:spacing w:after="100"/>
      <w:ind w:left="720"/>
    </w:pPr>
  </w:style>
  <w:style w:type="character" w:customStyle="1" w:styleId="current-item">
    <w:name w:val="current-item"/>
    <w:basedOn w:val="Kappaleenoletusfontti"/>
    <w:rsid w:val="0099749E"/>
  </w:style>
  <w:style w:type="paragraph" w:styleId="Eivli">
    <w:name w:val="No Spacing"/>
    <w:rsid w:val="006E423B"/>
    <w:pPr>
      <w:widowControl w:val="0"/>
      <w:suppressAutoHyphens/>
      <w:autoSpaceDN w:val="0"/>
      <w:spacing w:after="0" w:line="240" w:lineRule="auto"/>
      <w:textAlignment w:val="baseline"/>
    </w:pPr>
    <w:rPr>
      <w:rFonts w:ascii="Calibri" w:eastAsia="Calibri" w:hAnsi="Calibri" w:cs="Tahoma"/>
      <w:kern w:val="3"/>
    </w:rPr>
  </w:style>
  <w:style w:type="paragraph" w:styleId="NormaaliWWW">
    <w:name w:val="Normal (Web)"/>
    <w:basedOn w:val="Normaali"/>
    <w:uiPriority w:val="99"/>
    <w:unhideWhenUsed/>
    <w:rsid w:val="009A5C6C"/>
    <w:pPr>
      <w:spacing w:before="100" w:beforeAutospacing="1" w:after="100" w:afterAutospacing="1" w:line="240" w:lineRule="auto"/>
    </w:pPr>
    <w:rPr>
      <w:rFonts w:ascii="Times New Roman" w:eastAsia="Times New Roman" w:hAnsi="Times New Roman" w:cs="Times New Roman"/>
      <w:szCs w:val="24"/>
      <w:lang w:eastAsia="fi-FI"/>
    </w:rPr>
  </w:style>
  <w:style w:type="paragraph" w:customStyle="1" w:styleId="Standard">
    <w:name w:val="Standard"/>
    <w:rsid w:val="002C45F9"/>
    <w:pPr>
      <w:suppressAutoHyphens/>
      <w:autoSpaceDN w:val="0"/>
      <w:spacing w:line="242" w:lineRule="auto"/>
      <w:textAlignment w:val="baseline"/>
    </w:pPr>
    <w:rPr>
      <w:rFonts w:ascii="Calibri" w:eastAsia="Calibri" w:hAnsi="Calibri" w:cs="Tahoma"/>
      <w:kern w:val="3"/>
    </w:rPr>
  </w:style>
  <w:style w:type="character" w:customStyle="1" w:styleId="Kappaleenoletusfontti1">
    <w:name w:val="Kappaleen oletusfontti1"/>
    <w:rsid w:val="002C45F9"/>
  </w:style>
  <w:style w:type="table" w:styleId="TaulukkoRuudukko">
    <w:name w:val="Table Grid"/>
    <w:basedOn w:val="Normaalitaulukko"/>
    <w:rsid w:val="00172F71"/>
    <w:pPr>
      <w:spacing w:after="0" w:line="240" w:lineRule="auto"/>
    </w:pPr>
    <w:rPr>
      <w:rFonts w:ascii="Times New Roman" w:eastAsia="Times New Roman" w:hAnsi="Times New Roman" w:cs="Times New Roman"/>
      <w:sz w:val="20"/>
      <w:szCs w:val="20"/>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makekentta">
    <w:name w:val="Lomakekentta"/>
    <w:basedOn w:val="Normaali"/>
    <w:autoRedefine/>
    <w:rsid w:val="002F5C40"/>
    <w:pPr>
      <w:spacing w:after="0" w:line="240" w:lineRule="auto"/>
    </w:pPr>
    <w:rPr>
      <w:rFonts w:asciiTheme="minorHAnsi" w:hAnsiTheme="minorHAnsi" w:cstheme="minorHAnsi"/>
      <w:noProof/>
      <w:szCs w:val="24"/>
    </w:rPr>
  </w:style>
  <w:style w:type="paragraph" w:styleId="Sisluet1">
    <w:name w:val="toc 1"/>
    <w:basedOn w:val="Normaali"/>
    <w:next w:val="Normaali"/>
    <w:autoRedefine/>
    <w:uiPriority w:val="39"/>
    <w:unhideWhenUsed/>
    <w:rsid w:val="00264E10"/>
    <w:pPr>
      <w:spacing w:after="100"/>
    </w:pPr>
    <w:rPr>
      <w:rFonts w:asciiTheme="minorHAnsi" w:eastAsiaTheme="minorEastAsia" w:hAnsiTheme="minorHAnsi" w:cs="Times New Roman"/>
      <w:sz w:val="22"/>
      <w:lang w:eastAsia="fi-FI"/>
    </w:rPr>
  </w:style>
  <w:style w:type="character" w:customStyle="1" w:styleId="hgkelc">
    <w:name w:val="hgkelc"/>
    <w:basedOn w:val="Kappaleenoletusfontti"/>
    <w:rsid w:val="000922B9"/>
  </w:style>
  <w:style w:type="character" w:customStyle="1" w:styleId="fontstyle01">
    <w:name w:val="fontstyle01"/>
    <w:basedOn w:val="Kappaleenoletusfontti"/>
    <w:rsid w:val="00C6798A"/>
    <w:rPr>
      <w:rFonts w:ascii="SourceSansPro-Regular" w:hAnsi="SourceSansPro-Regular" w:hint="default"/>
      <w:b w:val="0"/>
      <w:bCs w:val="0"/>
      <w:i w:val="0"/>
      <w:iCs w:val="0"/>
      <w:color w:val="30303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247113">
      <w:bodyDiv w:val="1"/>
      <w:marLeft w:val="0"/>
      <w:marRight w:val="0"/>
      <w:marTop w:val="0"/>
      <w:marBottom w:val="0"/>
      <w:divBdr>
        <w:top w:val="none" w:sz="0" w:space="0" w:color="auto"/>
        <w:left w:val="none" w:sz="0" w:space="0" w:color="auto"/>
        <w:bottom w:val="none" w:sz="0" w:space="0" w:color="auto"/>
        <w:right w:val="none" w:sz="0" w:space="0" w:color="auto"/>
      </w:divBdr>
    </w:div>
    <w:div w:id="540098188">
      <w:bodyDiv w:val="1"/>
      <w:marLeft w:val="0"/>
      <w:marRight w:val="0"/>
      <w:marTop w:val="0"/>
      <w:marBottom w:val="0"/>
      <w:divBdr>
        <w:top w:val="none" w:sz="0" w:space="0" w:color="auto"/>
        <w:left w:val="none" w:sz="0" w:space="0" w:color="auto"/>
        <w:bottom w:val="none" w:sz="0" w:space="0" w:color="auto"/>
        <w:right w:val="none" w:sz="0" w:space="0" w:color="auto"/>
      </w:divBdr>
    </w:div>
    <w:div w:id="674723025">
      <w:bodyDiv w:val="1"/>
      <w:marLeft w:val="0"/>
      <w:marRight w:val="0"/>
      <w:marTop w:val="0"/>
      <w:marBottom w:val="0"/>
      <w:divBdr>
        <w:top w:val="none" w:sz="0" w:space="0" w:color="auto"/>
        <w:left w:val="none" w:sz="0" w:space="0" w:color="auto"/>
        <w:bottom w:val="none" w:sz="0" w:space="0" w:color="auto"/>
        <w:right w:val="none" w:sz="0" w:space="0" w:color="auto"/>
      </w:divBdr>
    </w:div>
    <w:div w:id="721834084">
      <w:bodyDiv w:val="1"/>
      <w:marLeft w:val="0"/>
      <w:marRight w:val="0"/>
      <w:marTop w:val="0"/>
      <w:marBottom w:val="0"/>
      <w:divBdr>
        <w:top w:val="none" w:sz="0" w:space="0" w:color="auto"/>
        <w:left w:val="none" w:sz="0" w:space="0" w:color="auto"/>
        <w:bottom w:val="none" w:sz="0" w:space="0" w:color="auto"/>
        <w:right w:val="none" w:sz="0" w:space="0" w:color="auto"/>
      </w:divBdr>
    </w:div>
    <w:div w:id="1044333561">
      <w:bodyDiv w:val="1"/>
      <w:marLeft w:val="0"/>
      <w:marRight w:val="0"/>
      <w:marTop w:val="0"/>
      <w:marBottom w:val="0"/>
      <w:divBdr>
        <w:top w:val="none" w:sz="0" w:space="0" w:color="auto"/>
        <w:left w:val="none" w:sz="0" w:space="0" w:color="auto"/>
        <w:bottom w:val="none" w:sz="0" w:space="0" w:color="auto"/>
        <w:right w:val="none" w:sz="0" w:space="0" w:color="auto"/>
      </w:divBdr>
    </w:div>
    <w:div w:id="1147238449">
      <w:bodyDiv w:val="1"/>
      <w:marLeft w:val="0"/>
      <w:marRight w:val="0"/>
      <w:marTop w:val="0"/>
      <w:marBottom w:val="0"/>
      <w:divBdr>
        <w:top w:val="none" w:sz="0" w:space="0" w:color="auto"/>
        <w:left w:val="none" w:sz="0" w:space="0" w:color="auto"/>
        <w:bottom w:val="none" w:sz="0" w:space="0" w:color="auto"/>
        <w:right w:val="none" w:sz="0" w:space="0" w:color="auto"/>
      </w:divBdr>
    </w:div>
    <w:div w:id="1187478781">
      <w:bodyDiv w:val="1"/>
      <w:marLeft w:val="0"/>
      <w:marRight w:val="0"/>
      <w:marTop w:val="0"/>
      <w:marBottom w:val="0"/>
      <w:divBdr>
        <w:top w:val="none" w:sz="0" w:space="0" w:color="auto"/>
        <w:left w:val="none" w:sz="0" w:space="0" w:color="auto"/>
        <w:bottom w:val="none" w:sz="0" w:space="0" w:color="auto"/>
        <w:right w:val="none" w:sz="0" w:space="0" w:color="auto"/>
      </w:divBdr>
      <w:divsChild>
        <w:div w:id="1143153401">
          <w:marLeft w:val="0"/>
          <w:marRight w:val="0"/>
          <w:marTop w:val="0"/>
          <w:marBottom w:val="0"/>
          <w:divBdr>
            <w:top w:val="none" w:sz="0" w:space="0" w:color="auto"/>
            <w:left w:val="none" w:sz="0" w:space="0" w:color="auto"/>
            <w:bottom w:val="none" w:sz="0" w:space="0" w:color="auto"/>
            <w:right w:val="none" w:sz="0" w:space="0" w:color="auto"/>
          </w:divBdr>
        </w:div>
      </w:divsChild>
    </w:div>
    <w:div w:id="1284383692">
      <w:bodyDiv w:val="1"/>
      <w:marLeft w:val="0"/>
      <w:marRight w:val="0"/>
      <w:marTop w:val="0"/>
      <w:marBottom w:val="0"/>
      <w:divBdr>
        <w:top w:val="none" w:sz="0" w:space="0" w:color="auto"/>
        <w:left w:val="none" w:sz="0" w:space="0" w:color="auto"/>
        <w:bottom w:val="none" w:sz="0" w:space="0" w:color="auto"/>
        <w:right w:val="none" w:sz="0" w:space="0" w:color="auto"/>
      </w:divBdr>
    </w:div>
    <w:div w:id="1371761856">
      <w:bodyDiv w:val="1"/>
      <w:marLeft w:val="0"/>
      <w:marRight w:val="0"/>
      <w:marTop w:val="0"/>
      <w:marBottom w:val="0"/>
      <w:divBdr>
        <w:top w:val="none" w:sz="0" w:space="0" w:color="auto"/>
        <w:left w:val="none" w:sz="0" w:space="0" w:color="auto"/>
        <w:bottom w:val="none" w:sz="0" w:space="0" w:color="auto"/>
        <w:right w:val="none" w:sz="0" w:space="0" w:color="auto"/>
      </w:divBdr>
    </w:div>
    <w:div w:id="1379283628">
      <w:bodyDiv w:val="1"/>
      <w:marLeft w:val="0"/>
      <w:marRight w:val="0"/>
      <w:marTop w:val="0"/>
      <w:marBottom w:val="0"/>
      <w:divBdr>
        <w:top w:val="none" w:sz="0" w:space="0" w:color="auto"/>
        <w:left w:val="none" w:sz="0" w:space="0" w:color="auto"/>
        <w:bottom w:val="none" w:sz="0" w:space="0" w:color="auto"/>
        <w:right w:val="none" w:sz="0" w:space="0" w:color="auto"/>
      </w:divBdr>
    </w:div>
    <w:div w:id="1418408469">
      <w:bodyDiv w:val="1"/>
      <w:marLeft w:val="0"/>
      <w:marRight w:val="0"/>
      <w:marTop w:val="0"/>
      <w:marBottom w:val="0"/>
      <w:divBdr>
        <w:top w:val="none" w:sz="0" w:space="0" w:color="auto"/>
        <w:left w:val="none" w:sz="0" w:space="0" w:color="auto"/>
        <w:bottom w:val="none" w:sz="0" w:space="0" w:color="auto"/>
        <w:right w:val="none" w:sz="0" w:space="0" w:color="auto"/>
      </w:divBdr>
    </w:div>
    <w:div w:id="1528980247">
      <w:bodyDiv w:val="1"/>
      <w:marLeft w:val="0"/>
      <w:marRight w:val="0"/>
      <w:marTop w:val="0"/>
      <w:marBottom w:val="0"/>
      <w:divBdr>
        <w:top w:val="none" w:sz="0" w:space="0" w:color="auto"/>
        <w:left w:val="none" w:sz="0" w:space="0" w:color="auto"/>
        <w:bottom w:val="none" w:sz="0" w:space="0" w:color="auto"/>
        <w:right w:val="none" w:sz="0" w:space="0" w:color="auto"/>
      </w:divBdr>
    </w:div>
    <w:div w:id="1621492076">
      <w:bodyDiv w:val="1"/>
      <w:marLeft w:val="0"/>
      <w:marRight w:val="0"/>
      <w:marTop w:val="0"/>
      <w:marBottom w:val="0"/>
      <w:divBdr>
        <w:top w:val="none" w:sz="0" w:space="0" w:color="auto"/>
        <w:left w:val="none" w:sz="0" w:space="0" w:color="auto"/>
        <w:bottom w:val="none" w:sz="0" w:space="0" w:color="auto"/>
        <w:right w:val="none" w:sz="0" w:space="0" w:color="auto"/>
      </w:divBdr>
      <w:divsChild>
        <w:div w:id="1258753684">
          <w:marLeft w:val="0"/>
          <w:marRight w:val="0"/>
          <w:marTop w:val="0"/>
          <w:marBottom w:val="0"/>
          <w:divBdr>
            <w:top w:val="none" w:sz="0" w:space="0" w:color="auto"/>
            <w:left w:val="none" w:sz="0" w:space="0" w:color="auto"/>
            <w:bottom w:val="none" w:sz="0" w:space="0" w:color="auto"/>
            <w:right w:val="none" w:sz="0" w:space="0" w:color="auto"/>
          </w:divBdr>
        </w:div>
      </w:divsChild>
    </w:div>
    <w:div w:id="1864436544">
      <w:bodyDiv w:val="1"/>
      <w:marLeft w:val="0"/>
      <w:marRight w:val="0"/>
      <w:marTop w:val="0"/>
      <w:marBottom w:val="0"/>
      <w:divBdr>
        <w:top w:val="none" w:sz="0" w:space="0" w:color="auto"/>
        <w:left w:val="none" w:sz="0" w:space="0" w:color="auto"/>
        <w:bottom w:val="none" w:sz="0" w:space="0" w:color="auto"/>
        <w:right w:val="none" w:sz="0" w:space="0" w:color="auto"/>
      </w:divBdr>
    </w:div>
    <w:div w:id="2089039244">
      <w:bodyDiv w:val="1"/>
      <w:marLeft w:val="0"/>
      <w:marRight w:val="0"/>
      <w:marTop w:val="0"/>
      <w:marBottom w:val="0"/>
      <w:divBdr>
        <w:top w:val="none" w:sz="0" w:space="0" w:color="auto"/>
        <w:left w:val="none" w:sz="0" w:space="0" w:color="auto"/>
        <w:bottom w:val="none" w:sz="0" w:space="0" w:color="auto"/>
        <w:right w:val="none" w:sz="0" w:space="0" w:color="auto"/>
      </w:divBdr>
      <w:divsChild>
        <w:div w:id="782773254">
          <w:marLeft w:val="0"/>
          <w:marRight w:val="0"/>
          <w:marTop w:val="0"/>
          <w:marBottom w:val="0"/>
          <w:divBdr>
            <w:top w:val="none" w:sz="0" w:space="0" w:color="auto"/>
            <w:left w:val="none" w:sz="0" w:space="0" w:color="auto"/>
            <w:bottom w:val="none" w:sz="0" w:space="0" w:color="auto"/>
            <w:right w:val="none" w:sz="0" w:space="0" w:color="auto"/>
          </w:divBdr>
          <w:divsChild>
            <w:div w:id="201132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mea.fi/documents/160140/764068/2019-11-K%C3%A4ytt%C3%A4j%C3%A4n+vaaratilanneilmoituslomake.pdf/ac6bcb04-1616-8722-7327-9c84c13b7d82?t=157745137329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osiaali.potilasasiavastaava@luvn.fi" TargetMode="External"/><Relationship Id="rId4" Type="http://schemas.openxmlformats.org/officeDocument/2006/relationships/settings" Target="settings.xml"/><Relationship Id="rId9" Type="http://schemas.openxmlformats.org/officeDocument/2006/relationships/hyperlink" Target="tel:029%20151%205838"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5FEEF-EBFA-48AE-AE24-1D7F57696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5915</Words>
  <Characters>47913</Characters>
  <Application>Microsoft Office Word</Application>
  <DocSecurity>0</DocSecurity>
  <Lines>399</Lines>
  <Paragraphs>107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Tuomainen Pauliina</dc:creator>
  <cp:keywords/>
  <dc:description/>
  <cp:lastModifiedBy>Tiimi / AML-Palvelut Oy</cp:lastModifiedBy>
  <cp:revision>2</cp:revision>
  <cp:lastPrinted>2024-08-29T05:29:00Z</cp:lastPrinted>
  <dcterms:created xsi:type="dcterms:W3CDTF">2024-08-30T06:24:00Z</dcterms:created>
  <dcterms:modified xsi:type="dcterms:W3CDTF">2024-08-30T06:24:00Z</dcterms:modified>
</cp:coreProperties>
</file>